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r>
        <w:rPr>
          <w:rFonts w:ascii="Times New Roman" w:eastAsia="Times New Roman" w:hAnsi="Times New Roman" w:cs="Times New Roman"/>
          <w:b/>
          <w:bCs/>
          <w:noProof/>
          <w:color w:val="000000"/>
          <w:sz w:val="28"/>
          <w:szCs w:val="28"/>
          <w:u w:val="single"/>
          <w:lang w:eastAsia="ru-RU"/>
        </w:rPr>
        <w:drawing>
          <wp:anchor distT="0" distB="0" distL="114300" distR="114300" simplePos="0" relativeHeight="251658240" behindDoc="0" locked="0" layoutInCell="1" allowOverlap="1" wp14:anchorId="6E68BE4B" wp14:editId="435929F9">
            <wp:simplePos x="0" y="0"/>
            <wp:positionH relativeFrom="column">
              <wp:posOffset>-258745</wp:posOffset>
            </wp:positionH>
            <wp:positionV relativeFrom="paragraph">
              <wp:posOffset>-257582</wp:posOffset>
            </wp:positionV>
            <wp:extent cx="5986780" cy="8971280"/>
            <wp:effectExtent l="0" t="0" r="0"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6780" cy="897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bookmarkStart w:id="0" w:name="_GoBack"/>
      <w:bookmarkEnd w:id="0"/>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Default="006E0D47" w:rsidP="006E0D47">
      <w:pPr>
        <w:widowControl w:val="0"/>
        <w:spacing w:after="309" w:line="280" w:lineRule="exact"/>
        <w:rPr>
          <w:rFonts w:ascii="Times New Roman" w:eastAsia="Times New Roman" w:hAnsi="Times New Roman" w:cs="Times New Roman"/>
          <w:b/>
          <w:bCs/>
          <w:color w:val="000000"/>
          <w:sz w:val="28"/>
          <w:szCs w:val="28"/>
          <w:u w:val="single"/>
          <w:lang w:eastAsia="ru-RU" w:bidi="ru-RU"/>
        </w:rPr>
      </w:pPr>
    </w:p>
    <w:p w:rsidR="006E0D47" w:rsidRPr="006E0D47" w:rsidRDefault="006E0D47" w:rsidP="006E0D47">
      <w:pPr>
        <w:widowControl w:val="0"/>
        <w:spacing w:after="309" w:line="280" w:lineRule="exact"/>
        <w:rPr>
          <w:rFonts w:ascii="Times New Roman" w:eastAsia="Times New Roman" w:hAnsi="Times New Roman" w:cs="Times New Roman"/>
          <w:b/>
          <w:bCs/>
          <w:color w:val="000000"/>
          <w:sz w:val="28"/>
          <w:szCs w:val="28"/>
          <w:lang w:eastAsia="ru-RU" w:bidi="ru-RU"/>
        </w:rPr>
      </w:pPr>
      <w:r w:rsidRPr="006E0D47">
        <w:rPr>
          <w:rFonts w:ascii="Times New Roman" w:eastAsia="Times New Roman" w:hAnsi="Times New Roman" w:cs="Times New Roman"/>
          <w:b/>
          <w:bCs/>
          <w:color w:val="000000"/>
          <w:sz w:val="28"/>
          <w:szCs w:val="28"/>
          <w:u w:val="single"/>
          <w:lang w:eastAsia="ru-RU" w:bidi="ru-RU"/>
        </w:rPr>
        <w:lastRenderedPageBreak/>
        <w:t>Пояснительная записка</w:t>
      </w:r>
    </w:p>
    <w:p w:rsidR="006E0D47" w:rsidRPr="006E0D47" w:rsidRDefault="006E0D47" w:rsidP="006E0D47">
      <w:pPr>
        <w:widowControl w:val="0"/>
        <w:spacing w:after="300" w:line="322"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Современное дошкольное образование предъявляет всё более высокие требования к воспитанию, обучению и развитию, неуклонно растёт объём знаний, которые нужно передать, а освоение этих знаний должно быть не механическим, а осмысленным. В то же время ни для кого не секрет, что за последние годы в нашей стране резко снизился уровень детской грамотности. </w:t>
      </w:r>
      <w:proofErr w:type="spellStart"/>
      <w:r w:rsidRPr="006E0D47">
        <w:rPr>
          <w:rFonts w:ascii="Times New Roman" w:eastAsia="Times New Roman" w:hAnsi="Times New Roman" w:cs="Times New Roman"/>
          <w:color w:val="000000"/>
          <w:sz w:val="28"/>
          <w:szCs w:val="28"/>
          <w:lang w:eastAsia="ru-RU" w:bidi="ru-RU"/>
        </w:rPr>
        <w:t>Дисграфия</w:t>
      </w:r>
      <w:proofErr w:type="spellEnd"/>
      <w:r w:rsidRPr="006E0D47">
        <w:rPr>
          <w:rFonts w:ascii="Times New Roman" w:eastAsia="Times New Roman" w:hAnsi="Times New Roman" w:cs="Times New Roman"/>
          <w:color w:val="000000"/>
          <w:sz w:val="28"/>
          <w:szCs w:val="28"/>
          <w:lang w:eastAsia="ru-RU" w:bidi="ru-RU"/>
        </w:rPr>
        <w:t xml:space="preserve"> становится одной из причин плохой успеваемости. Нарушения в речи влекут за собой грубые ошибки на письме.</w:t>
      </w:r>
    </w:p>
    <w:p w:rsidR="006E0D47" w:rsidRPr="006E0D47" w:rsidRDefault="006E0D47" w:rsidP="006E0D47">
      <w:pPr>
        <w:widowControl w:val="0"/>
        <w:spacing w:after="300" w:line="322"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Известный психолог Выготский Л.С. считал, что обучение должно идти впереди общего развития ребенка и вести его за собой, опираясь на "зону ближайшего развития". Опаздывая в обучении, педагоги теряют возможность регулировать детское развитие и направлять его по нужному пути. Наиболее эффективное использование богатых возможностей ребенка осуществляется только тогда, когда период особой чувствительности к усвоению того или иного материала в его развитии еще не миновал.</w:t>
      </w:r>
    </w:p>
    <w:p w:rsidR="006E0D47" w:rsidRPr="006E0D47" w:rsidRDefault="006E0D47" w:rsidP="006E0D47">
      <w:pPr>
        <w:widowControl w:val="0"/>
        <w:spacing w:after="300" w:line="322"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В отечественной и зарубежной литературе описан факт "языковой одаренности" детей 5-7 лет. Этот возраст - время особой восприимчивости дошкольника к звуковой стороне речи, что нельзя не учитывать при обучении грамоте.</w:t>
      </w:r>
    </w:p>
    <w:p w:rsidR="006E0D47" w:rsidRPr="006E0D47" w:rsidRDefault="006E0D47" w:rsidP="006E0D47">
      <w:pPr>
        <w:widowControl w:val="0"/>
        <w:spacing w:after="300" w:line="322"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По мнению основоположника отечественной научной методики и педагогики начального обучения К.Д. Ушинского, обучение грамоте выступает в качестве главного, центрального предмета, входящие во все другие предметы и собирающие в себе их результат.</w:t>
      </w:r>
    </w:p>
    <w:p w:rsidR="006E0D47" w:rsidRPr="006E0D47" w:rsidRDefault="006E0D47" w:rsidP="006E0D47">
      <w:pPr>
        <w:widowControl w:val="0"/>
        <w:spacing w:after="296" w:line="322"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Данная программа нацелена на то, чтобы предупредить на раннем этапе трудности, которые могут возникнуть у ребёнка во время школьного обучения. Вся работа построена по принципу максимального использования ребенком собственной познавательной активности и последовательного введения программного материала (то есть </w:t>
      </w:r>
      <w:proofErr w:type="gramStart"/>
      <w:r w:rsidRPr="006E0D47">
        <w:rPr>
          <w:rFonts w:ascii="Times New Roman" w:eastAsia="Times New Roman" w:hAnsi="Times New Roman" w:cs="Times New Roman"/>
          <w:color w:val="000000"/>
          <w:sz w:val="28"/>
          <w:szCs w:val="28"/>
          <w:lang w:eastAsia="ru-RU" w:bidi="ru-RU"/>
        </w:rPr>
        <w:t>от</w:t>
      </w:r>
      <w:proofErr w:type="gramEnd"/>
      <w:r w:rsidRPr="006E0D47">
        <w:rPr>
          <w:rFonts w:ascii="Times New Roman" w:eastAsia="Times New Roman" w:hAnsi="Times New Roman" w:cs="Times New Roman"/>
          <w:color w:val="000000"/>
          <w:sz w:val="28"/>
          <w:szCs w:val="28"/>
          <w:lang w:eastAsia="ru-RU" w:bidi="ru-RU"/>
        </w:rPr>
        <w:t xml:space="preserve"> простого к сложному). Организация обучения продумана таким образом, что: обеспечивает познавательный интерес и устойчивость произвольного внимания, каждый ребенок может участвовать в процессе выполнения заданий.</w:t>
      </w:r>
    </w:p>
    <w:p w:rsidR="006E0D47" w:rsidRPr="006E0D47" w:rsidRDefault="006E0D47" w:rsidP="006E0D47">
      <w:pPr>
        <w:widowControl w:val="0"/>
        <w:spacing w:after="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Программа построена таким образом, что подготовка дошкольника к школьному обучению будет проводиться с помощью методик, которые соответствуют возрастным особенностям ребёнка. Ведущая деятельность детей дошкольного возраста - игра, поэтому занятия проводятся в форме игр и игровых упражнений с использованием наглядного материала, игрушек, дидактических игр, рабочих тетрадей. Использование такой формы обучения пробуждает у детей интерес к новым знаниям, они глубже усваиваются, и</w:t>
      </w:r>
    </w:p>
    <w:p w:rsidR="006E0D47" w:rsidRPr="006E0D47" w:rsidRDefault="006E0D47" w:rsidP="006E0D47">
      <w:pPr>
        <w:widowControl w:val="0"/>
        <w:spacing w:after="300" w:line="322"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потом охотно и активно используются в самостоятельной деятельности. Дети </w:t>
      </w:r>
      <w:r w:rsidRPr="006E0D47">
        <w:rPr>
          <w:rFonts w:ascii="Times New Roman" w:eastAsia="Times New Roman" w:hAnsi="Times New Roman" w:cs="Times New Roman"/>
          <w:color w:val="000000"/>
          <w:sz w:val="28"/>
          <w:szCs w:val="28"/>
          <w:lang w:eastAsia="ru-RU" w:bidi="ru-RU"/>
        </w:rPr>
        <w:lastRenderedPageBreak/>
        <w:t>играют в дидактические игры с буквами, со словами; читают, отгадывают кроссворды, схемы, решают ребусы.</w:t>
      </w:r>
    </w:p>
    <w:p w:rsidR="006E0D47" w:rsidRPr="006E0D47" w:rsidRDefault="006E0D47" w:rsidP="006E0D47">
      <w:pPr>
        <w:widowControl w:val="0"/>
        <w:spacing w:after="296" w:line="322"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На занятиях по обучению грамоте детям даются разнообразные упражнения и задания для подготовки руки к процессу письма, на развитие внимания, памяти, мышления.</w:t>
      </w:r>
    </w:p>
    <w:p w:rsidR="006E0D47" w:rsidRPr="006E0D47" w:rsidRDefault="006E0D47" w:rsidP="006E0D47">
      <w:pPr>
        <w:widowControl w:val="0"/>
        <w:spacing w:after="300" w:line="326"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 процессе выполнения самостоятельных работ, сравнивая собственные результаты с заданным образцом, дети овладевают навыками самоконтроля и самооценки, готовят руку к письму.</w:t>
      </w:r>
    </w:p>
    <w:p w:rsidR="006E0D47" w:rsidRPr="006E0D47" w:rsidRDefault="006E0D47" w:rsidP="006E0D47">
      <w:pPr>
        <w:widowControl w:val="0"/>
        <w:spacing w:after="300" w:line="326"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Таким образом, во время занятий у детей, кроме развития элементарных навыков чтения и первоначальных навыков письма, происходит всестороннее развитие: умственное развитие, развитие творческих и психофизических процессов.</w:t>
      </w:r>
    </w:p>
    <w:p w:rsidR="006E0D47" w:rsidRPr="006E0D47" w:rsidRDefault="006E0D47" w:rsidP="006E0D47">
      <w:pPr>
        <w:widowControl w:val="0"/>
        <w:spacing w:after="0" w:line="326"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Программа модифицированная. За основу программы взята методика обучения детей чтению по букварю Елены Михайловны </w:t>
      </w:r>
      <w:proofErr w:type="spellStart"/>
      <w:r w:rsidRPr="006E0D47">
        <w:rPr>
          <w:rFonts w:ascii="Times New Roman" w:eastAsia="Times New Roman" w:hAnsi="Times New Roman" w:cs="Times New Roman"/>
          <w:color w:val="000000"/>
          <w:sz w:val="28"/>
          <w:szCs w:val="28"/>
          <w:lang w:eastAsia="ru-RU" w:bidi="ru-RU"/>
        </w:rPr>
        <w:t>Косиновой</w:t>
      </w:r>
      <w:proofErr w:type="spellEnd"/>
      <w:r w:rsidRPr="006E0D47">
        <w:rPr>
          <w:rFonts w:ascii="Times New Roman" w:eastAsia="Times New Roman" w:hAnsi="Times New Roman" w:cs="Times New Roman"/>
          <w:color w:val="000000"/>
          <w:sz w:val="28"/>
          <w:szCs w:val="28"/>
          <w:lang w:eastAsia="ru-RU" w:bidi="ru-RU"/>
        </w:rPr>
        <w:t xml:space="preserve"> Е.В., совершенствование навыков чтения по книге для </w:t>
      </w:r>
      <w:proofErr w:type="spellStart"/>
      <w:r w:rsidRPr="006E0D47">
        <w:rPr>
          <w:rFonts w:ascii="Times New Roman" w:eastAsia="Times New Roman" w:hAnsi="Times New Roman" w:cs="Times New Roman"/>
          <w:color w:val="000000"/>
          <w:sz w:val="28"/>
          <w:szCs w:val="28"/>
          <w:lang w:eastAsia="ru-RU" w:bidi="ru-RU"/>
        </w:rPr>
        <w:t>послебукварного</w:t>
      </w:r>
      <w:proofErr w:type="spellEnd"/>
      <w:r w:rsidRPr="006E0D47">
        <w:rPr>
          <w:rFonts w:ascii="Times New Roman" w:eastAsia="Times New Roman" w:hAnsi="Times New Roman" w:cs="Times New Roman"/>
          <w:color w:val="000000"/>
          <w:sz w:val="28"/>
          <w:szCs w:val="28"/>
          <w:lang w:eastAsia="ru-RU" w:bidi="ru-RU"/>
        </w:rPr>
        <w:t xml:space="preserve"> чтения</w:t>
      </w:r>
    </w:p>
    <w:p w:rsidR="006E0D47" w:rsidRPr="006E0D47" w:rsidRDefault="006E0D47" w:rsidP="006E0D47">
      <w:pPr>
        <w:widowControl w:val="0"/>
        <w:numPr>
          <w:ilvl w:val="0"/>
          <w:numId w:val="1"/>
        </w:numPr>
        <w:tabs>
          <w:tab w:val="left" w:pos="450"/>
        </w:tabs>
        <w:spacing w:after="308" w:line="326"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С. Жуковой и элементы программы Колесниковой, </w:t>
      </w:r>
      <w:proofErr w:type="spellStart"/>
      <w:r w:rsidRPr="006E0D47">
        <w:rPr>
          <w:rFonts w:ascii="Times New Roman" w:eastAsia="Times New Roman" w:hAnsi="Times New Roman" w:cs="Times New Roman"/>
          <w:color w:val="000000"/>
          <w:sz w:val="28"/>
          <w:szCs w:val="28"/>
          <w:lang w:eastAsia="ru-RU" w:bidi="ru-RU"/>
        </w:rPr>
        <w:t>Журовой</w:t>
      </w:r>
      <w:proofErr w:type="spellEnd"/>
      <w:r w:rsidRPr="006E0D47">
        <w:rPr>
          <w:rFonts w:ascii="Times New Roman" w:eastAsia="Times New Roman" w:hAnsi="Times New Roman" w:cs="Times New Roman"/>
          <w:color w:val="000000"/>
          <w:sz w:val="28"/>
          <w:szCs w:val="28"/>
          <w:lang w:eastAsia="ru-RU" w:bidi="ru-RU"/>
        </w:rPr>
        <w:t xml:space="preserve"> Л.Е. обучение грамоте в детском саду.</w:t>
      </w:r>
    </w:p>
    <w:p w:rsidR="006E0D47" w:rsidRPr="006E0D47" w:rsidRDefault="006E0D47" w:rsidP="006E0D47">
      <w:pPr>
        <w:widowControl w:val="0"/>
        <w:spacing w:after="0" w:line="240" w:lineRule="auto"/>
        <w:rPr>
          <w:rFonts w:ascii="Arial Unicode MS" w:eastAsia="Arial Unicode MS" w:hAnsi="Arial Unicode MS" w:cs="Arial Unicode MS"/>
          <w:color w:val="000000"/>
          <w:sz w:val="24"/>
          <w:szCs w:val="24"/>
          <w:lang w:eastAsia="ru-RU" w:bidi="ru-RU"/>
        </w:rPr>
      </w:pPr>
      <w:r w:rsidRPr="006E0D47">
        <w:rPr>
          <w:rFonts w:ascii="Times New Roman" w:eastAsia="Constantia" w:hAnsi="Times New Roman" w:cs="Times New Roman"/>
          <w:color w:val="000000"/>
          <w:sz w:val="28"/>
          <w:szCs w:val="28"/>
          <w:u w:val="single"/>
          <w:lang w:eastAsia="ru-RU" w:bidi="ru-RU"/>
        </w:rPr>
        <w:t>Цель программы;</w:t>
      </w:r>
    </w:p>
    <w:p w:rsidR="006E0D47" w:rsidRPr="006E0D47" w:rsidRDefault="006E0D47" w:rsidP="006E0D47">
      <w:pPr>
        <w:widowControl w:val="0"/>
        <w:spacing w:after="0" w:line="317"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подготовка дошкольников к обучению грамоте в школе, обучение чтению, формирование первоначальных навыков письма.</w:t>
      </w:r>
    </w:p>
    <w:p w:rsidR="006E0D47" w:rsidRPr="006E0D47" w:rsidRDefault="006E0D47" w:rsidP="006E0D47">
      <w:pPr>
        <w:widowControl w:val="0"/>
        <w:spacing w:after="25" w:line="150" w:lineRule="exact"/>
        <w:ind w:left="2880"/>
        <w:rPr>
          <w:rFonts w:ascii="Constantia" w:eastAsia="Constantia" w:hAnsi="Constantia" w:cs="Constantia"/>
          <w:i/>
          <w:iCs/>
          <w:sz w:val="15"/>
          <w:szCs w:val="15"/>
          <w:lang w:eastAsia="ru-RU" w:bidi="ru-RU"/>
        </w:rPr>
      </w:pPr>
      <w:r w:rsidRPr="006E0D47">
        <w:rPr>
          <w:rFonts w:ascii="Constantia" w:eastAsia="Constantia" w:hAnsi="Constantia" w:cs="Constantia"/>
          <w:i/>
          <w:iCs/>
          <w:color w:val="000000"/>
          <w:sz w:val="15"/>
          <w:szCs w:val="15"/>
          <w:lang w:eastAsia="ru-RU" w:bidi="ru-RU"/>
        </w:rPr>
        <w:t>+</w:t>
      </w:r>
    </w:p>
    <w:p w:rsidR="006E0D47" w:rsidRPr="006E0D47" w:rsidRDefault="006E0D47" w:rsidP="006E0D47">
      <w:pPr>
        <w:widowControl w:val="0"/>
        <w:spacing w:after="0" w:line="322" w:lineRule="exact"/>
        <w:rPr>
          <w:rFonts w:ascii="Arial Unicode MS" w:eastAsia="Arial Unicode MS" w:hAnsi="Arial Unicode MS" w:cs="Arial Unicode MS"/>
          <w:color w:val="000000"/>
          <w:sz w:val="24"/>
          <w:szCs w:val="24"/>
          <w:lang w:eastAsia="ru-RU" w:bidi="ru-RU"/>
        </w:rPr>
      </w:pPr>
      <w:r w:rsidRPr="006E0D47">
        <w:rPr>
          <w:rFonts w:ascii="Times New Roman" w:eastAsia="Constantia" w:hAnsi="Times New Roman" w:cs="Times New Roman"/>
          <w:color w:val="000000"/>
          <w:sz w:val="28"/>
          <w:szCs w:val="28"/>
          <w:u w:val="single"/>
          <w:lang w:eastAsia="ru-RU" w:bidi="ru-RU"/>
        </w:rPr>
        <w:t>Задачи.</w:t>
      </w:r>
    </w:p>
    <w:p w:rsidR="006E0D47" w:rsidRPr="006E0D47" w:rsidRDefault="006E0D47" w:rsidP="006E0D47">
      <w:pPr>
        <w:widowControl w:val="0"/>
        <w:spacing w:after="0" w:line="322" w:lineRule="exact"/>
        <w:rPr>
          <w:rFonts w:ascii="Arial Unicode MS" w:eastAsia="Arial Unicode MS" w:hAnsi="Arial Unicode MS" w:cs="Arial Unicode MS"/>
          <w:color w:val="000000"/>
          <w:sz w:val="24"/>
          <w:szCs w:val="24"/>
          <w:lang w:eastAsia="ru-RU" w:bidi="ru-RU"/>
        </w:rPr>
      </w:pPr>
      <w:r w:rsidRPr="006E0D47">
        <w:rPr>
          <w:rFonts w:ascii="Times New Roman" w:eastAsia="Constantia" w:hAnsi="Times New Roman" w:cs="Times New Roman"/>
          <w:color w:val="000000"/>
          <w:sz w:val="28"/>
          <w:szCs w:val="28"/>
          <w:u w:val="single"/>
          <w:lang w:eastAsia="ru-RU" w:bidi="ru-RU"/>
        </w:rPr>
        <w:t>Обучающие:</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Развитие слухового внимания и фонематического восприятия.</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Развитие мелкой моторики.</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Развитие звукобуквенного анализа и синтеза слова.</w:t>
      </w:r>
    </w:p>
    <w:p w:rsidR="006E0D47" w:rsidRPr="006E0D47" w:rsidRDefault="006E0D47" w:rsidP="006E0D47">
      <w:pPr>
        <w:widowControl w:val="0"/>
        <w:tabs>
          <w:tab w:val="left" w:pos="3346"/>
        </w:tabs>
        <w:spacing w:after="0" w:line="322"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Формирование навыков чтения и первоначальных навыков письма. </w:t>
      </w:r>
      <w:r w:rsidRPr="006E0D47">
        <w:rPr>
          <w:rFonts w:ascii="Times New Roman" w:eastAsia="Times New Roman" w:hAnsi="Times New Roman" w:cs="Times New Roman"/>
          <w:b/>
          <w:bCs/>
          <w:color w:val="000000"/>
          <w:sz w:val="28"/>
          <w:szCs w:val="28"/>
          <w:u w:val="single"/>
          <w:shd w:val="clear" w:color="auto" w:fill="FFFFFF"/>
          <w:lang w:eastAsia="ru-RU" w:bidi="ru-RU"/>
        </w:rPr>
        <w:t>Воспитательные:</w:t>
      </w:r>
      <w:r w:rsidRPr="006E0D47">
        <w:rPr>
          <w:rFonts w:ascii="Times New Roman" w:eastAsia="Times New Roman" w:hAnsi="Times New Roman" w:cs="Times New Roman"/>
          <w:b/>
          <w:bCs/>
          <w:color w:val="000000"/>
          <w:sz w:val="28"/>
          <w:szCs w:val="28"/>
          <w:u w:val="single"/>
          <w:shd w:val="clear" w:color="auto" w:fill="FFFFFF"/>
          <w:lang w:eastAsia="ru-RU" w:bidi="ru-RU"/>
        </w:rPr>
        <w:tab/>
        <w:t>*</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Воспитывать самостоятельность в процессе разговорной речи.</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Воспитывать культуру речи.</w:t>
      </w:r>
    </w:p>
    <w:p w:rsidR="006E0D47" w:rsidRPr="006E0D47" w:rsidRDefault="006E0D47" w:rsidP="006E0D47">
      <w:pPr>
        <w:widowControl w:val="0"/>
        <w:spacing w:after="0" w:line="322" w:lineRule="exact"/>
        <w:rPr>
          <w:rFonts w:ascii="Arial Unicode MS" w:eastAsia="Arial Unicode MS" w:hAnsi="Arial Unicode MS" w:cs="Arial Unicode MS"/>
          <w:color w:val="000000"/>
          <w:sz w:val="24"/>
          <w:szCs w:val="24"/>
          <w:lang w:eastAsia="ru-RU" w:bidi="ru-RU"/>
        </w:rPr>
      </w:pPr>
      <w:r w:rsidRPr="006E0D47">
        <w:rPr>
          <w:rFonts w:ascii="Times New Roman" w:eastAsia="Constantia" w:hAnsi="Times New Roman" w:cs="Times New Roman"/>
          <w:color w:val="000000"/>
          <w:sz w:val="28"/>
          <w:szCs w:val="28"/>
          <w:u w:val="single"/>
          <w:lang w:eastAsia="ru-RU" w:bidi="ru-RU"/>
        </w:rPr>
        <w:t>Развивающие:</w:t>
      </w:r>
    </w:p>
    <w:p w:rsidR="006E0D47" w:rsidRPr="006E0D47" w:rsidRDefault="006E0D47" w:rsidP="006E0D47">
      <w:pPr>
        <w:widowControl w:val="0"/>
        <w:spacing w:after="30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Развитие психических процессов: памяти, внимания, мышления</w:t>
      </w:r>
    </w:p>
    <w:p w:rsidR="006E0D47" w:rsidRPr="006E0D47" w:rsidRDefault="006E0D47" w:rsidP="006E0D47">
      <w:pPr>
        <w:widowControl w:val="0"/>
        <w:spacing w:after="30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b/>
          <w:bCs/>
          <w:color w:val="000000"/>
          <w:sz w:val="28"/>
          <w:szCs w:val="28"/>
          <w:u w:val="single"/>
          <w:shd w:val="clear" w:color="auto" w:fill="FFFFFF"/>
          <w:lang w:eastAsia="ru-RU" w:bidi="ru-RU"/>
        </w:rPr>
        <w:t xml:space="preserve">Отличительной особенностью дополнительной образовательной программы </w:t>
      </w:r>
      <w:r w:rsidRPr="006E0D47">
        <w:rPr>
          <w:rFonts w:ascii="Times New Roman" w:eastAsia="Times New Roman" w:hAnsi="Times New Roman" w:cs="Times New Roman"/>
          <w:color w:val="000000"/>
          <w:sz w:val="28"/>
          <w:szCs w:val="28"/>
          <w:lang w:eastAsia="ru-RU" w:bidi="ru-RU"/>
        </w:rPr>
        <w:t>является комплексное взаимодействие блоков программы, где присутствует единый игровой сюжет. В программу включены три неразрывно связанных между собой блока:</w:t>
      </w:r>
    </w:p>
    <w:p w:rsidR="006E0D47" w:rsidRPr="006E0D47" w:rsidRDefault="006E0D47" w:rsidP="006E0D47">
      <w:pPr>
        <w:widowControl w:val="0"/>
        <w:numPr>
          <w:ilvl w:val="0"/>
          <w:numId w:val="1"/>
        </w:numPr>
        <w:tabs>
          <w:tab w:val="left" w:pos="478"/>
        </w:tabs>
        <w:spacing w:after="0" w:line="326"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Блок “Развитие речи и подготовка к обучению чтению” (включены звуковой анализ и синтез);</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lastRenderedPageBreak/>
        <w:t>2.</w:t>
      </w:r>
      <w:r w:rsidRPr="006E0D47">
        <w:rPr>
          <w:rFonts w:ascii="Times New Roman" w:eastAsia="Times New Roman" w:hAnsi="Times New Roman" w:cs="Times New Roman"/>
          <w:color w:val="000000"/>
          <w:sz w:val="28"/>
          <w:szCs w:val="28"/>
          <w:lang w:eastAsia="ru-RU" w:bidi="ru-RU"/>
        </w:rPr>
        <w:tab/>
        <w:t>Блок “Обучению чтению” (звукобуквенный анализ);</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r w:rsidRPr="006E0D47">
        <w:rPr>
          <w:rFonts w:ascii="Times New Roman" w:eastAsia="Times New Roman" w:hAnsi="Times New Roman" w:cs="Times New Roman"/>
          <w:color w:val="000000"/>
          <w:sz w:val="28"/>
          <w:szCs w:val="28"/>
          <w:lang w:eastAsia="ru-RU" w:bidi="ru-RU"/>
        </w:rPr>
        <w:tab/>
        <w:t>Блок “Подготовка руки к письму” (печатание).</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Материал, предлагаемый ребенку, имеет занимательный характер, не содержит сложных и непонятных заданий. Ориентируясь на возрастные особенности детей-дошкольников, в занятия введено большое количество игр и игровых ситуаций, способствующих реализации задач на общение. Важную роль играет развитие умения внешне выражать свои внутренние эмоции, правильно понимать эмоциональное состояние собеседника, проявляя свои индивидуальные способности, при этом у ребенка развивается умение адекватно оценивать деятельность, направленную на анализ собственного поведения и поступков сверстников.</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Возраст детей, участвующих в реализации программы - 5-7 лет (1 год обучения, дети 5-6 лет; 2-ой год обучения, дети 6-8 лет).</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Возрастные и индивидуальные особенности детей 5-6 годов жизни в норме</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используют в речи слова оценки хороший — плохой, добрый — злой, они значительно чаще начинают употреблять и более точный словарь для обозначения моральных понятий — вежливый, честный, заботливый и др.</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В этом возрасте в поведении дошкольников происходят качественные изменения — формируется возможность </w:t>
      </w:r>
      <w:proofErr w:type="spellStart"/>
      <w:r w:rsidRPr="006E0D47">
        <w:rPr>
          <w:rFonts w:ascii="Times New Roman" w:eastAsia="Times New Roman" w:hAnsi="Times New Roman" w:cs="Times New Roman"/>
          <w:color w:val="000000"/>
          <w:sz w:val="28"/>
          <w:szCs w:val="28"/>
          <w:lang w:eastAsia="ru-RU" w:bidi="ru-RU"/>
        </w:rPr>
        <w:t>саморегуляции</w:t>
      </w:r>
      <w:proofErr w:type="spellEnd"/>
      <w:r w:rsidRPr="006E0D47">
        <w:rPr>
          <w:rFonts w:ascii="Times New Roman" w:eastAsia="Times New Roman" w:hAnsi="Times New Roman" w:cs="Times New Roman"/>
          <w:color w:val="000000"/>
          <w:sz w:val="28"/>
          <w:szCs w:val="28"/>
          <w:lang w:eastAsia="ru-RU" w:bidi="ru-RU"/>
        </w:rPr>
        <w:t>, т. е. дети начинают предъявлять к себе те требования, которые раньше предъявлялись им взрослыми. Это становится возможным благодаря осознанию детьми общепринятых норм и правка поведения и обязательности их выполнения.</w:t>
      </w:r>
    </w:p>
    <w:p w:rsidR="006E0D47" w:rsidRPr="006E0D47" w:rsidRDefault="006E0D47" w:rsidP="006E0D47">
      <w:pPr>
        <w:widowControl w:val="0"/>
        <w:spacing w:after="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В возрасте от 5 до 6 лет происходят изменения в представлениях ребенка о себе. </w:t>
      </w:r>
      <w:proofErr w:type="gramStart"/>
      <w:r w:rsidRPr="006E0D47">
        <w:rPr>
          <w:rFonts w:ascii="Times New Roman" w:eastAsia="Times New Roman" w:hAnsi="Times New Roman" w:cs="Times New Roman"/>
          <w:color w:val="000000"/>
          <w:sz w:val="28"/>
          <w:szCs w:val="28"/>
          <w:lang w:eastAsia="ru-RU" w:bidi="ru-RU"/>
        </w:rPr>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т.д.).</w:t>
      </w:r>
      <w:proofErr w:type="gramEnd"/>
      <w:r w:rsidRPr="006E0D47">
        <w:rPr>
          <w:rFonts w:ascii="Times New Roman" w:eastAsia="Times New Roman" w:hAnsi="Times New Roman" w:cs="Times New Roman"/>
          <w:color w:val="000000"/>
          <w:sz w:val="28"/>
          <w:szCs w:val="28"/>
          <w:lang w:eastAsia="ru-RU" w:bidi="ru-RU"/>
        </w:rPr>
        <w:t xml:space="preserve"> В них проявляются усваиваемые детьми этические нормы. </w:t>
      </w:r>
      <w:r w:rsidRPr="006E0D47">
        <w:rPr>
          <w:rFonts w:ascii="Times New Roman" w:eastAsia="Times New Roman" w:hAnsi="Times New Roman" w:cs="Times New Roman"/>
          <w:color w:val="000000"/>
          <w:sz w:val="28"/>
          <w:szCs w:val="28"/>
          <w:lang w:eastAsia="ru-RU" w:bidi="ru-RU"/>
        </w:rPr>
        <w:lastRenderedPageBreak/>
        <w:t>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w:t>
      </w:r>
    </w:p>
    <w:p w:rsidR="006E0D47" w:rsidRPr="006E0D47" w:rsidRDefault="006E0D47" w:rsidP="006E0D47">
      <w:pPr>
        <w:widowControl w:val="0"/>
        <w:spacing w:after="0"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 5-6 лет у ребенка формируется система первичной гендерной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6E0D47" w:rsidRPr="006E0D47" w:rsidRDefault="006E0D47" w:rsidP="006E0D47">
      <w:pPr>
        <w:widowControl w:val="0"/>
        <w:spacing w:after="184" w:line="326"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 5-6 лет дети имеют представление о внешней красоте мужчин и женщин; устанавливают связи между профессиями мужчин и женщин и их полом.</w:t>
      </w:r>
    </w:p>
    <w:p w:rsidR="006E0D47" w:rsidRPr="006E0D47" w:rsidRDefault="006E0D47" w:rsidP="006E0D47">
      <w:pPr>
        <w:widowControl w:val="0"/>
        <w:spacing w:after="176"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партнерам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6E0D47" w:rsidRPr="006E0D47" w:rsidRDefault="006E0D47" w:rsidP="006E0D47">
      <w:pPr>
        <w:widowControl w:val="0"/>
        <w:spacing w:after="0"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Вне игры общение детей становится менее ситуативным.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6E0D47" w:rsidRPr="006E0D47" w:rsidRDefault="006E0D47" w:rsidP="006E0D47">
      <w:pPr>
        <w:widowControl w:val="0"/>
        <w:spacing w:after="0" w:line="100" w:lineRule="exact"/>
        <w:ind w:left="2980"/>
        <w:rPr>
          <w:rFonts w:ascii="Times New Roman" w:eastAsia="Times New Roman" w:hAnsi="Times New Roman" w:cs="Times New Roman"/>
          <w:i/>
          <w:iCs/>
          <w:sz w:val="10"/>
          <w:szCs w:val="10"/>
          <w:lang w:eastAsia="ru-RU" w:bidi="ru-RU"/>
        </w:rPr>
      </w:pPr>
      <w:r w:rsidRPr="006E0D47">
        <w:rPr>
          <w:rFonts w:ascii="Times New Roman" w:eastAsia="Times New Roman" w:hAnsi="Times New Roman" w:cs="Times New Roman"/>
          <w:i/>
          <w:iCs/>
          <w:color w:val="000000"/>
          <w:sz w:val="10"/>
          <w:szCs w:val="10"/>
          <w:lang w:eastAsia="ru-RU" w:bidi="ru-RU"/>
        </w:rPr>
        <w:t>*</w:t>
      </w:r>
    </w:p>
    <w:p w:rsidR="006E0D47" w:rsidRPr="006E0D47" w:rsidRDefault="006E0D47" w:rsidP="006E0D47">
      <w:pPr>
        <w:widowControl w:val="0"/>
        <w:spacing w:after="176"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w:t>
      </w:r>
    </w:p>
    <w:p w:rsidR="006E0D47" w:rsidRPr="006E0D47" w:rsidRDefault="006E0D47" w:rsidP="006E0D47">
      <w:pPr>
        <w:widowControl w:val="0"/>
        <w:spacing w:after="0"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w:t>
      </w:r>
      <w:r w:rsidRPr="006E0D47">
        <w:rPr>
          <w:rFonts w:ascii="Times New Roman" w:eastAsia="Times New Roman" w:hAnsi="Times New Roman" w:cs="Times New Roman"/>
          <w:color w:val="000000"/>
          <w:sz w:val="28"/>
          <w:szCs w:val="28"/>
          <w:lang w:eastAsia="ru-RU" w:bidi="ru-RU"/>
        </w:rPr>
        <w:lastRenderedPageBreak/>
        <w:t xml:space="preserve">свойствах предметов еще более расширяются и углубляются. </w:t>
      </w:r>
      <w:proofErr w:type="gramStart"/>
      <w:r w:rsidRPr="006E0D47">
        <w:rPr>
          <w:rFonts w:ascii="Times New Roman" w:eastAsia="Times New Roman" w:hAnsi="Times New Roman" w:cs="Times New Roman"/>
          <w:color w:val="000000"/>
          <w:sz w:val="28"/>
          <w:szCs w:val="28"/>
          <w:lang w:eastAsia="ru-RU" w:bidi="ru-RU"/>
        </w:rPr>
        <w:t>Ребенок этого возраста уже хорошо знает основные цвета и имеет представления об оттенках (например, может показать два оттенка одного цвета: светло-</w:t>
      </w:r>
      <w:proofErr w:type="gramEnd"/>
    </w:p>
    <w:p w:rsidR="006E0D47" w:rsidRPr="006E0D47" w:rsidRDefault="006E0D47" w:rsidP="006E0D47">
      <w:pPr>
        <w:widowControl w:val="0"/>
        <w:spacing w:after="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pacing w:after="180" w:line="322"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6E0D47" w:rsidRPr="006E0D47" w:rsidRDefault="006E0D47" w:rsidP="006E0D47">
      <w:pPr>
        <w:widowControl w:val="0"/>
        <w:spacing w:after="180"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6E0D47">
        <w:rPr>
          <w:rFonts w:ascii="Times New Roman" w:eastAsia="Times New Roman" w:hAnsi="Times New Roman" w:cs="Times New Roman"/>
          <w:color w:val="000000"/>
          <w:sz w:val="28"/>
          <w:szCs w:val="28"/>
          <w:lang w:eastAsia="ru-RU" w:bidi="ru-RU"/>
        </w:rPr>
        <w:t>со</w:t>
      </w:r>
      <w:proofErr w:type="gramEnd"/>
      <w:r w:rsidRPr="006E0D47">
        <w:rPr>
          <w:rFonts w:ascii="Times New Roman" w:eastAsia="Times New Roman" w:hAnsi="Times New Roman" w:cs="Times New Roman"/>
          <w:color w:val="000000"/>
          <w:sz w:val="28"/>
          <w:szCs w:val="28"/>
          <w:lang w:eastAsia="ru-RU" w:bidi="ru-RU"/>
        </w:rPr>
        <w:t xml:space="preserve"> взрослым. Ребенок этого возраста уже способен действовать по правилу, которое задается взрослым.</w:t>
      </w:r>
    </w:p>
    <w:p w:rsidR="006E0D47" w:rsidRPr="006E0D47" w:rsidRDefault="006E0D47" w:rsidP="006E0D47">
      <w:pPr>
        <w:widowControl w:val="0"/>
        <w:spacing w:after="180"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6E0D47" w:rsidRPr="006E0D47" w:rsidRDefault="006E0D47" w:rsidP="006E0D47">
      <w:pPr>
        <w:widowControl w:val="0"/>
        <w:spacing w:after="180"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w:t>
      </w:r>
      <w:proofErr w:type="gramStart"/>
      <w:r w:rsidRPr="006E0D47">
        <w:rPr>
          <w:rFonts w:ascii="Times New Roman" w:eastAsia="Times New Roman" w:hAnsi="Times New Roman" w:cs="Times New Roman"/>
          <w:color w:val="000000"/>
          <w:sz w:val="28"/>
          <w:szCs w:val="28"/>
          <w:lang w:eastAsia="ru-RU" w:bidi="ru-RU"/>
        </w:rPr>
        <w:t>без</w:t>
      </w:r>
      <w:proofErr w:type="gramEnd"/>
      <w:r w:rsidRPr="006E0D47">
        <w:rPr>
          <w:rFonts w:ascii="Times New Roman" w:eastAsia="Times New Roman" w:hAnsi="Times New Roman" w:cs="Times New Roman"/>
          <w:color w:val="000000"/>
          <w:sz w:val="28"/>
          <w:szCs w:val="28"/>
          <w:lang w:eastAsia="ru-RU" w:bidi="ru-RU"/>
        </w:rPr>
        <w:t xml:space="preserve"> </w:t>
      </w:r>
      <w:proofErr w:type="gramStart"/>
      <w:r w:rsidRPr="006E0D47">
        <w:rPr>
          <w:rFonts w:ascii="Times New Roman" w:eastAsia="Times New Roman" w:hAnsi="Times New Roman" w:cs="Times New Roman"/>
          <w:color w:val="000000"/>
          <w:sz w:val="28"/>
          <w:szCs w:val="28"/>
          <w:lang w:eastAsia="ru-RU" w:bidi="ru-RU"/>
        </w:rPr>
        <w:t>практические</w:t>
      </w:r>
      <w:proofErr w:type="gramEnd"/>
      <w:r w:rsidRPr="006E0D47">
        <w:rPr>
          <w:rFonts w:ascii="Times New Roman" w:eastAsia="Times New Roman" w:hAnsi="Times New Roman" w:cs="Times New Roman"/>
          <w:color w:val="000000"/>
          <w:sz w:val="28"/>
          <w:szCs w:val="28"/>
          <w:lang w:eastAsia="ru-RU" w:bidi="ru-RU"/>
        </w:rPr>
        <w:t xml:space="preserve"> проб выявить необходимые связи и отношения.</w:t>
      </w:r>
    </w:p>
    <w:p w:rsidR="006E0D47" w:rsidRPr="006E0D47" w:rsidRDefault="006E0D47" w:rsidP="006E0D47">
      <w:pPr>
        <w:widowControl w:val="0"/>
        <w:spacing w:after="176"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ее замысел и сюжет. Постепенно дети приобретают способность действовать по предварительному замыслу в конструировании и рисовании.</w:t>
      </w:r>
    </w:p>
    <w:p w:rsidR="006E0D47" w:rsidRPr="006E0D47" w:rsidRDefault="006E0D47" w:rsidP="006E0D47">
      <w:pPr>
        <w:widowControl w:val="0"/>
        <w:spacing w:after="0"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w:t>
      </w:r>
      <w:r w:rsidRPr="006E0D47">
        <w:rPr>
          <w:rFonts w:ascii="Times New Roman" w:eastAsia="Times New Roman" w:hAnsi="Times New Roman" w:cs="Times New Roman"/>
          <w:color w:val="000000"/>
          <w:sz w:val="28"/>
          <w:szCs w:val="28"/>
          <w:lang w:eastAsia="ru-RU" w:bidi="ru-RU"/>
        </w:rPr>
        <w:lastRenderedPageBreak/>
        <w:t xml:space="preserve">может обнаружить собственные речевые недостатки. </w:t>
      </w:r>
      <w:proofErr w:type="gramStart"/>
      <w:r w:rsidRPr="006E0D47">
        <w:rPr>
          <w:rFonts w:ascii="Times New Roman" w:eastAsia="Times New Roman" w:hAnsi="Times New Roman" w:cs="Times New Roman"/>
          <w:color w:val="000000"/>
          <w:sz w:val="28"/>
          <w:szCs w:val="28"/>
          <w:lang w:eastAsia="ru-RU" w:bidi="ru-RU"/>
        </w:rPr>
        <w:t>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w:t>
      </w:r>
      <w:proofErr w:type="gramEnd"/>
    </w:p>
    <w:p w:rsidR="006E0D47" w:rsidRPr="006E0D47" w:rsidRDefault="006E0D47" w:rsidP="006E0D47">
      <w:pPr>
        <w:widowControl w:val="0"/>
        <w:spacing w:after="116" w:line="322"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6E0D47" w:rsidRPr="006E0D47" w:rsidRDefault="006E0D47" w:rsidP="006E0D47">
      <w:pPr>
        <w:widowControl w:val="0"/>
        <w:spacing w:after="124"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6E0D47" w:rsidRPr="006E0D47" w:rsidRDefault="006E0D47" w:rsidP="006E0D47">
      <w:pPr>
        <w:widowControl w:val="0"/>
        <w:spacing w:after="116"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6E0D47">
        <w:rPr>
          <w:rFonts w:ascii="Times New Roman" w:eastAsia="Times New Roman" w:hAnsi="Times New Roman" w:cs="Times New Roman"/>
          <w:color w:val="000000"/>
          <w:sz w:val="28"/>
          <w:szCs w:val="28"/>
          <w:lang w:eastAsia="ru-RU" w:bidi="ru-RU"/>
        </w:rPr>
        <w:t>со</w:t>
      </w:r>
      <w:proofErr w:type="gramEnd"/>
      <w:r w:rsidRPr="006E0D47">
        <w:rPr>
          <w:rFonts w:ascii="Times New Roman" w:eastAsia="Times New Roman" w:hAnsi="Times New Roman" w:cs="Times New Roman"/>
          <w:color w:val="000000"/>
          <w:sz w:val="28"/>
          <w:szCs w:val="28"/>
          <w:lang w:eastAsia="ru-RU" w:bidi="ru-RU"/>
        </w:rPr>
        <w:t xml:space="preserve">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6E0D47" w:rsidRPr="006E0D47" w:rsidRDefault="006E0D47" w:rsidP="006E0D47">
      <w:pPr>
        <w:widowControl w:val="0"/>
        <w:spacing w:after="120"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p>
    <w:p w:rsidR="006E0D47" w:rsidRPr="006E0D47" w:rsidRDefault="006E0D47" w:rsidP="006E0D47">
      <w:pPr>
        <w:widowControl w:val="0"/>
        <w:spacing w:after="120"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6E0D47" w:rsidRPr="006E0D47" w:rsidRDefault="006E0D47" w:rsidP="006E0D47">
      <w:pPr>
        <w:widowControl w:val="0"/>
        <w:spacing w:after="120"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Трудовая деятельность. В старшем дошкольном возрасте (5-7 лет) активно развиваются планирование и </w:t>
      </w:r>
      <w:proofErr w:type="spellStart"/>
      <w:r w:rsidRPr="006E0D47">
        <w:rPr>
          <w:rFonts w:ascii="Times New Roman" w:eastAsia="Times New Roman" w:hAnsi="Times New Roman" w:cs="Times New Roman"/>
          <w:color w:val="000000"/>
          <w:sz w:val="28"/>
          <w:szCs w:val="28"/>
          <w:lang w:eastAsia="ru-RU" w:bidi="ru-RU"/>
        </w:rPr>
        <w:t>самооценивание</w:t>
      </w:r>
      <w:proofErr w:type="spellEnd"/>
      <w:r w:rsidRPr="006E0D47">
        <w:rPr>
          <w:rFonts w:ascii="Times New Roman" w:eastAsia="Times New Roman" w:hAnsi="Times New Roman" w:cs="Times New Roman"/>
          <w:color w:val="000000"/>
          <w:sz w:val="28"/>
          <w:szCs w:val="28"/>
          <w:lang w:eastAsia="ru-RU" w:bidi="ru-RU"/>
        </w:rPr>
        <w:t xml:space="preserve">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6E0D47" w:rsidRPr="006E0D47" w:rsidRDefault="006E0D47" w:rsidP="006E0D47">
      <w:pPr>
        <w:widowControl w:val="0"/>
        <w:spacing w:after="157"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w:t>
      </w:r>
    </w:p>
    <w:p w:rsidR="006E0D47" w:rsidRPr="006E0D47" w:rsidRDefault="006E0D47" w:rsidP="006E0D47">
      <w:pPr>
        <w:widowControl w:val="0"/>
        <w:spacing w:after="185" w:line="280" w:lineRule="exact"/>
        <w:rPr>
          <w:rFonts w:ascii="Arial Unicode MS" w:eastAsia="Arial Unicode MS" w:hAnsi="Arial Unicode MS" w:cs="Arial Unicode MS"/>
          <w:color w:val="000000"/>
          <w:sz w:val="24"/>
          <w:szCs w:val="24"/>
          <w:lang w:eastAsia="ru-RU" w:bidi="ru-RU"/>
        </w:rPr>
      </w:pPr>
      <w:r w:rsidRPr="006E0D47">
        <w:rPr>
          <w:rFonts w:ascii="Times New Roman" w:eastAsia="Arial Unicode MS" w:hAnsi="Times New Roman" w:cs="Times New Roman"/>
          <w:color w:val="000000"/>
          <w:sz w:val="28"/>
          <w:szCs w:val="28"/>
          <w:u w:val="single"/>
          <w:lang w:eastAsia="ru-RU" w:bidi="ru-RU"/>
        </w:rPr>
        <w:lastRenderedPageBreak/>
        <w:t>Возрастные особенности детей 6-8 лет</w:t>
      </w:r>
    </w:p>
    <w:p w:rsidR="006E0D47" w:rsidRPr="006E0D47" w:rsidRDefault="006E0D47" w:rsidP="006E0D47">
      <w:pPr>
        <w:widowControl w:val="0"/>
        <w:spacing w:after="0" w:line="326"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 целом ребенок 6-8 лет осознает себя как личность, как самостоятельный субъект деятельности и поведения. Дети способны давать</w:t>
      </w:r>
    </w:p>
    <w:p w:rsidR="006E0D47" w:rsidRPr="006E0D47" w:rsidRDefault="006E0D47" w:rsidP="006E0D47">
      <w:pPr>
        <w:widowControl w:val="0"/>
        <w:spacing w:after="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pacing w:after="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pacing w:after="124" w:line="326" w:lineRule="exact"/>
        <w:rPr>
          <w:rFonts w:ascii="Times New Roman" w:eastAsia="Times New Roman" w:hAnsi="Times New Roman" w:cs="Times New Roman"/>
          <w:sz w:val="28"/>
          <w:szCs w:val="28"/>
          <w:lang w:eastAsia="ru-RU" w:bidi="ru-RU"/>
        </w:rPr>
      </w:pPr>
      <w:proofErr w:type="gramStart"/>
      <w:r w:rsidRPr="006E0D47">
        <w:rPr>
          <w:rFonts w:ascii="Times New Roman" w:eastAsia="Times New Roman" w:hAnsi="Times New Roman" w:cs="Times New Roman"/>
          <w:color w:val="000000"/>
          <w:sz w:val="28"/>
          <w:szCs w:val="28"/>
          <w:lang w:eastAsia="ru-RU" w:bidi="ru-RU"/>
        </w:rPr>
        <w:t>определения некоторым моральным понятиям («Добрый человек — это такой, который, всем помогает, защищает слабых») и достаточно тонко их различать, например, очень хорошо различают положительную окрашенность слова экономный и отрицательную слова жадный.</w:t>
      </w:r>
      <w:proofErr w:type="gramEnd"/>
    </w:p>
    <w:p w:rsidR="006E0D47" w:rsidRPr="006E0D47" w:rsidRDefault="006E0D47" w:rsidP="006E0D47">
      <w:pPr>
        <w:widowControl w:val="0"/>
        <w:spacing w:after="120" w:line="322" w:lineRule="exact"/>
        <w:ind w:firstLine="88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соответствии с погодой, не переохлаждаясь и не утепляясь чрезмерно.</w:t>
      </w:r>
    </w:p>
    <w:p w:rsidR="006E0D47" w:rsidRPr="006E0D47" w:rsidRDefault="006E0D47" w:rsidP="006E0D47">
      <w:pPr>
        <w:widowControl w:val="0"/>
        <w:spacing w:after="120" w:line="322" w:lineRule="exact"/>
        <w:ind w:firstLine="88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 основе произвольной регуляции поведения лежат не только усвоенные (или заданные извне) правила и нормы.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w:t>
      </w:r>
    </w:p>
    <w:p w:rsidR="006E0D47" w:rsidRPr="006E0D47" w:rsidRDefault="006E0D47" w:rsidP="006E0D47">
      <w:pPr>
        <w:widowControl w:val="0"/>
        <w:spacing w:after="120" w:line="322" w:lineRule="exact"/>
        <w:ind w:firstLine="88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w:t>
      </w:r>
    </w:p>
    <w:p w:rsidR="006E0D47" w:rsidRPr="006E0D47" w:rsidRDefault="006E0D47" w:rsidP="006E0D47">
      <w:pPr>
        <w:widowControl w:val="0"/>
        <w:spacing w:after="116" w:line="322" w:lineRule="exact"/>
        <w:ind w:firstLine="88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т.п., т. е. участвуют в ситуациях чистого общения, не связанных с осуществлением других видов деятельности.</w:t>
      </w:r>
    </w:p>
    <w:p w:rsidR="006E0D47" w:rsidRPr="006E0D47" w:rsidRDefault="006E0D47" w:rsidP="006E0D47">
      <w:pPr>
        <w:widowControl w:val="0"/>
        <w:spacing w:after="0" w:line="326" w:lineRule="exact"/>
        <w:ind w:firstLine="88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В этом возрасте дети владеют обобщенными представлениями (понятиями) о своей гендерной принадлежности, устанавливают взаимосвязи </w:t>
      </w:r>
      <w:r w:rsidRPr="006E0D47">
        <w:rPr>
          <w:rFonts w:ascii="Times New Roman" w:eastAsia="Times New Roman" w:hAnsi="Times New Roman" w:cs="Times New Roman"/>
          <w:color w:val="000000"/>
          <w:sz w:val="28"/>
          <w:szCs w:val="28"/>
          <w:lang w:eastAsia="ru-RU" w:bidi="ru-RU"/>
        </w:rPr>
        <w:lastRenderedPageBreak/>
        <w:t>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w:t>
      </w:r>
    </w:p>
    <w:p w:rsidR="006E0D47" w:rsidRPr="006E0D47" w:rsidRDefault="006E0D47" w:rsidP="006E0D47">
      <w:pPr>
        <w:widowControl w:val="0"/>
        <w:spacing w:after="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pacing w:after="124" w:line="240" w:lineRule="auto"/>
        <w:ind w:firstLine="90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w:t>
      </w:r>
    </w:p>
    <w:p w:rsidR="006E0D47" w:rsidRPr="006E0D47" w:rsidRDefault="006E0D47" w:rsidP="006E0D47">
      <w:pPr>
        <w:widowControl w:val="0"/>
        <w:spacing w:after="0" w:line="322" w:lineRule="exact"/>
        <w:ind w:firstLine="90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w:t>
      </w:r>
    </w:p>
    <w:p w:rsidR="006E0D47" w:rsidRPr="006E0D47" w:rsidRDefault="006E0D47" w:rsidP="006E0D47">
      <w:pPr>
        <w:widowControl w:val="0"/>
        <w:spacing w:after="0" w:line="322" w:lineRule="exact"/>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6E0D47" w:rsidRPr="006E0D47" w:rsidRDefault="006E0D47" w:rsidP="006E0D47">
      <w:pPr>
        <w:widowControl w:val="0"/>
        <w:spacing w:after="0" w:line="322" w:lineRule="exact"/>
        <w:ind w:firstLine="90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В возрасте 6-7 лет происходит расширение и углубление представлений детей о форме, цвете, величине предметов. Дошкольник может различать не только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w:t>
      </w:r>
    </w:p>
    <w:p w:rsidR="006E0D47" w:rsidRPr="006E0D47" w:rsidRDefault="006E0D47" w:rsidP="006E0D47">
      <w:pPr>
        <w:widowControl w:val="0"/>
        <w:numPr>
          <w:ilvl w:val="0"/>
          <w:numId w:val="2"/>
        </w:numPr>
        <w:tabs>
          <w:tab w:val="left" w:pos="428"/>
        </w:tabs>
        <w:spacing w:after="116" w:line="322" w:lineRule="exact"/>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ребенок успешно различает как основные геометрические формы (квадрат, треугольник, круг и т.п.), так и их разновидности, например, отличает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w:t>
      </w:r>
    </w:p>
    <w:p w:rsidR="006E0D47" w:rsidRPr="006E0D47" w:rsidRDefault="006E0D47" w:rsidP="006E0D47">
      <w:pPr>
        <w:widowControl w:val="0"/>
        <w:tabs>
          <w:tab w:val="left" w:pos="3533"/>
        </w:tabs>
        <w:spacing w:after="124" w:line="240" w:lineRule="auto"/>
        <w:ind w:firstLine="90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В 6-7 лет у детей увеличивается объем памяти, что позволяет им непроизвольно (т. е. без специальной цели) запоминать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Девочек отличает больший объем и устойчивость памяти.</w:t>
      </w:r>
      <w:r w:rsidRPr="006E0D47">
        <w:rPr>
          <w:rFonts w:ascii="Times New Roman" w:eastAsia="Arial Unicode MS" w:hAnsi="Times New Roman" w:cs="Times New Roman"/>
          <w:color w:val="000000"/>
          <w:sz w:val="28"/>
          <w:szCs w:val="28"/>
          <w:lang w:eastAsia="ru-RU" w:bidi="ru-RU"/>
        </w:rPr>
        <w:tab/>
        <w:t>^</w:t>
      </w:r>
    </w:p>
    <w:p w:rsidR="006E0D47" w:rsidRPr="006E0D47" w:rsidRDefault="006E0D47" w:rsidP="006E0D47">
      <w:pPr>
        <w:widowControl w:val="0"/>
        <w:spacing w:after="0" w:line="322" w:lineRule="exact"/>
        <w:ind w:firstLine="90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 xml:space="preserve">Воображение детей данного возраста становится, с одной стороны, богаче и </w:t>
      </w:r>
      <w:proofErr w:type="spellStart"/>
      <w:r w:rsidRPr="006E0D47">
        <w:rPr>
          <w:rFonts w:ascii="Times New Roman" w:eastAsia="Arial Unicode MS" w:hAnsi="Times New Roman" w:cs="Times New Roman"/>
          <w:color w:val="000000"/>
          <w:sz w:val="28"/>
          <w:szCs w:val="28"/>
          <w:lang w:eastAsia="ru-RU" w:bidi="ru-RU"/>
        </w:rPr>
        <w:t>оригинальнее</w:t>
      </w:r>
      <w:proofErr w:type="spellEnd"/>
      <w:r w:rsidRPr="006E0D47">
        <w:rPr>
          <w:rFonts w:ascii="Times New Roman" w:eastAsia="Arial Unicode MS" w:hAnsi="Times New Roman" w:cs="Times New Roman"/>
          <w:color w:val="000000"/>
          <w:sz w:val="28"/>
          <w:szCs w:val="28"/>
          <w:lang w:eastAsia="ru-RU" w:bidi="ru-RU"/>
        </w:rPr>
        <w:t xml:space="preserve">, а с другой — более логичным и последовательным, оно уже </w:t>
      </w:r>
      <w:proofErr w:type="gramStart"/>
      <w:r w:rsidRPr="006E0D47">
        <w:rPr>
          <w:rFonts w:ascii="Times New Roman" w:eastAsia="Arial Unicode MS" w:hAnsi="Times New Roman" w:cs="Times New Roman"/>
          <w:color w:val="000000"/>
          <w:sz w:val="28"/>
          <w:szCs w:val="28"/>
          <w:lang w:eastAsia="ru-RU" w:bidi="ru-RU"/>
        </w:rPr>
        <w:t>непохоже</w:t>
      </w:r>
      <w:proofErr w:type="gramEnd"/>
      <w:r w:rsidRPr="006E0D47">
        <w:rPr>
          <w:rFonts w:ascii="Times New Roman" w:eastAsia="Arial Unicode MS" w:hAnsi="Times New Roman" w:cs="Times New Roman"/>
          <w:color w:val="000000"/>
          <w:sz w:val="28"/>
          <w:szCs w:val="28"/>
          <w:lang w:eastAsia="ru-RU" w:bidi="ru-RU"/>
        </w:rPr>
        <w:t xml:space="preserve"> на стихийное фантазирование детей младших возрастов. Несмотря на </w:t>
      </w:r>
      <w:proofErr w:type="gramStart"/>
      <w:r w:rsidRPr="006E0D47">
        <w:rPr>
          <w:rFonts w:ascii="Times New Roman" w:eastAsia="Arial Unicode MS" w:hAnsi="Times New Roman" w:cs="Times New Roman"/>
          <w:color w:val="000000"/>
          <w:sz w:val="28"/>
          <w:szCs w:val="28"/>
          <w:lang w:eastAsia="ru-RU" w:bidi="ru-RU"/>
        </w:rPr>
        <w:t>то</w:t>
      </w:r>
      <w:proofErr w:type="gramEnd"/>
      <w:r w:rsidRPr="006E0D47">
        <w:rPr>
          <w:rFonts w:ascii="Times New Roman" w:eastAsia="Arial Unicode MS" w:hAnsi="Times New Roman" w:cs="Times New Roman"/>
          <w:color w:val="000000"/>
          <w:sz w:val="28"/>
          <w:szCs w:val="28"/>
          <w:lang w:eastAsia="ru-RU" w:bidi="ru-RU"/>
        </w:rPr>
        <w:t xml:space="preserve">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w:t>
      </w:r>
    </w:p>
    <w:p w:rsidR="006E0D47" w:rsidRPr="006E0D47" w:rsidRDefault="006E0D47" w:rsidP="006E0D47">
      <w:pPr>
        <w:widowControl w:val="0"/>
        <w:numPr>
          <w:ilvl w:val="0"/>
          <w:numId w:val="2"/>
        </w:numPr>
        <w:tabs>
          <w:tab w:val="left" w:pos="428"/>
        </w:tabs>
        <w:spacing w:after="0" w:line="326" w:lineRule="exact"/>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lastRenderedPageBreak/>
        <w:t>передать перспективу. При придумывании сюжета игры, темы рисунка, историй и т.п. дети 6-7 лет не только удерживают первоначальный замысел, но могут обдумывать его до начала деятельности.</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Дошкольники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w:t>
      </w:r>
      <w:proofErr w:type="gramStart"/>
      <w:r w:rsidRPr="006E0D47">
        <w:rPr>
          <w:rFonts w:ascii="Times New Roman" w:eastAsia="Times New Roman" w:hAnsi="Times New Roman" w:cs="Times New Roman"/>
          <w:color w:val="000000"/>
          <w:sz w:val="28"/>
          <w:szCs w:val="28"/>
          <w:lang w:eastAsia="ru-RU" w:bidi="ru-RU"/>
        </w:rPr>
        <w:t xml:space="preserve">совершать действия </w:t>
      </w:r>
      <w:proofErr w:type="spellStart"/>
      <w:r w:rsidRPr="006E0D47">
        <w:rPr>
          <w:rFonts w:ascii="Times New Roman" w:eastAsia="Times New Roman" w:hAnsi="Times New Roman" w:cs="Times New Roman"/>
          <w:color w:val="000000"/>
          <w:sz w:val="28"/>
          <w:szCs w:val="28"/>
          <w:lang w:eastAsia="ru-RU" w:bidi="ru-RU"/>
        </w:rPr>
        <w:t>сериации</w:t>
      </w:r>
      <w:proofErr w:type="spellEnd"/>
      <w:r w:rsidRPr="006E0D47">
        <w:rPr>
          <w:rFonts w:ascii="Times New Roman" w:eastAsia="Times New Roman" w:hAnsi="Times New Roman" w:cs="Times New Roman"/>
          <w:color w:val="000000"/>
          <w:sz w:val="28"/>
          <w:szCs w:val="28"/>
          <w:lang w:eastAsia="ru-RU" w:bidi="ru-RU"/>
        </w:rPr>
        <w:t xml:space="preserve"> и классификации во многом связана</w:t>
      </w:r>
      <w:proofErr w:type="gramEnd"/>
      <w:r w:rsidRPr="006E0D47">
        <w:rPr>
          <w:rFonts w:ascii="Times New Roman" w:eastAsia="Times New Roman" w:hAnsi="Times New Roman" w:cs="Times New Roman"/>
          <w:color w:val="000000"/>
          <w:sz w:val="28"/>
          <w:szCs w:val="28"/>
          <w:lang w:eastAsia="ru-RU" w:bidi="ru-RU"/>
        </w:rP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свои первые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К 7 годам появляется речь-рассуждение. Важнейшим итогом развития речи на </w:t>
      </w:r>
      <w:r w:rsidRPr="006E0D47">
        <w:rPr>
          <w:rFonts w:ascii="Times New Roman" w:eastAsia="Times New Roman" w:hAnsi="Times New Roman" w:cs="Times New Roman"/>
          <w:color w:val="000000"/>
          <w:sz w:val="28"/>
          <w:szCs w:val="28"/>
          <w:lang w:eastAsia="ru-RU" w:bidi="ru-RU"/>
        </w:rPr>
        <w:lastRenderedPageBreak/>
        <w:t xml:space="preserve">протяжении всего дошкольного детства является то, что к концу этого периода речь становится подлинным </w:t>
      </w:r>
      <w:proofErr w:type="gramStart"/>
      <w:r w:rsidRPr="006E0D47">
        <w:rPr>
          <w:rFonts w:ascii="Times New Roman" w:eastAsia="Times New Roman" w:hAnsi="Times New Roman" w:cs="Times New Roman"/>
          <w:color w:val="000000"/>
          <w:sz w:val="28"/>
          <w:szCs w:val="28"/>
          <w:lang w:eastAsia="ru-RU" w:bidi="ru-RU"/>
        </w:rPr>
        <w:t>средством</w:t>
      </w:r>
      <w:proofErr w:type="gramEnd"/>
      <w:r w:rsidRPr="006E0D47">
        <w:rPr>
          <w:rFonts w:ascii="Times New Roman" w:eastAsia="Times New Roman" w:hAnsi="Times New Roman" w:cs="Times New Roman"/>
          <w:color w:val="000000"/>
          <w:sz w:val="28"/>
          <w:szCs w:val="28"/>
          <w:lang w:eastAsia="ru-RU" w:bidi="ru-RU"/>
        </w:rPr>
        <w:t xml:space="preserve">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Его интерес к процессу чтения становится все</w:t>
      </w:r>
    </w:p>
    <w:p w:rsidR="006E0D47" w:rsidRPr="006E0D47" w:rsidRDefault="006E0D47" w:rsidP="006E0D47">
      <w:pPr>
        <w:widowControl w:val="0"/>
        <w:spacing w:after="120" w:line="322"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более устойчивым. В возрасте 6-7 лет он воспринимает книгу в качестве основного источника получения информации о человеке и окружающем мире. Многие дошкольники в этом возрасте уже способны самостоятельно выбрать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они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6E0D47" w:rsidRPr="006E0D47" w:rsidRDefault="006E0D47" w:rsidP="006E0D47">
      <w:pPr>
        <w:widowControl w:val="0"/>
        <w:spacing w:after="120"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w:t>
      </w:r>
      <w:proofErr w:type="spellStart"/>
      <w:r w:rsidRPr="006E0D47">
        <w:rPr>
          <w:rFonts w:ascii="Times New Roman" w:eastAsia="Times New Roman" w:hAnsi="Times New Roman" w:cs="Times New Roman"/>
          <w:color w:val="000000"/>
          <w:sz w:val="28"/>
          <w:szCs w:val="28"/>
          <w:lang w:eastAsia="ru-RU" w:bidi="ru-RU"/>
        </w:rPr>
        <w:t>эмоционально</w:t>
      </w:r>
      <w:r w:rsidRPr="006E0D47">
        <w:rPr>
          <w:rFonts w:ascii="Times New Roman" w:eastAsia="Times New Roman" w:hAnsi="Times New Roman" w:cs="Times New Roman"/>
          <w:color w:val="000000"/>
          <w:sz w:val="28"/>
          <w:szCs w:val="28"/>
          <w:lang w:eastAsia="ru-RU" w:bidi="ru-RU"/>
        </w:rPr>
        <w:softHyphen/>
        <w:t>выразительными</w:t>
      </w:r>
      <w:proofErr w:type="spellEnd"/>
      <w:r w:rsidRPr="006E0D47">
        <w:rPr>
          <w:rFonts w:ascii="Times New Roman" w:eastAsia="Times New Roman" w:hAnsi="Times New Roman" w:cs="Times New Roman"/>
          <w:color w:val="000000"/>
          <w:sz w:val="28"/>
          <w:szCs w:val="28"/>
          <w:lang w:eastAsia="ru-RU" w:bidi="ru-RU"/>
        </w:rPr>
        <w:t xml:space="preserve"> и техническими умениями.</w:t>
      </w:r>
    </w:p>
    <w:p w:rsidR="006E0D47" w:rsidRPr="006E0D47" w:rsidRDefault="006E0D47" w:rsidP="006E0D47">
      <w:pPr>
        <w:widowControl w:val="0"/>
        <w:spacing w:after="153" w:line="322" w:lineRule="exact"/>
        <w:ind w:firstLine="900"/>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6E0D47" w:rsidRPr="006E0D47" w:rsidRDefault="006E0D47" w:rsidP="006E0D47">
      <w:pPr>
        <w:widowControl w:val="0"/>
        <w:spacing w:after="184" w:line="280" w:lineRule="exact"/>
        <w:rPr>
          <w:rFonts w:ascii="Arial Unicode MS" w:eastAsia="Arial Unicode MS" w:hAnsi="Arial Unicode MS" w:cs="Arial Unicode MS"/>
          <w:color w:val="000000"/>
          <w:sz w:val="24"/>
          <w:szCs w:val="24"/>
          <w:lang w:eastAsia="ru-RU" w:bidi="ru-RU"/>
        </w:rPr>
      </w:pPr>
      <w:r w:rsidRPr="006E0D47">
        <w:rPr>
          <w:rFonts w:ascii="Calibri" w:eastAsia="Arial Unicode MS" w:hAnsi="Calibri" w:cs="Calibri"/>
          <w:b/>
          <w:bCs/>
          <w:color w:val="000000"/>
          <w:sz w:val="28"/>
          <w:szCs w:val="28"/>
          <w:u w:val="single"/>
          <w:lang w:eastAsia="ru-RU" w:bidi="ru-RU"/>
        </w:rPr>
        <w:t>Режим занятий</w:t>
      </w:r>
    </w:p>
    <w:p w:rsidR="006E0D47" w:rsidRPr="006E0D47" w:rsidRDefault="006E0D47" w:rsidP="006E0D47">
      <w:pPr>
        <w:widowControl w:val="0"/>
        <w:spacing w:after="0" w:line="322" w:lineRule="exact"/>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Основной формой работы с детьми является НОД, продолжительность которой соответствует возрастным нормам детей:</w:t>
      </w:r>
    </w:p>
    <w:p w:rsidR="006E0D47" w:rsidRPr="006E0D47" w:rsidRDefault="006E0D47" w:rsidP="006E0D47">
      <w:pPr>
        <w:widowControl w:val="0"/>
        <w:numPr>
          <w:ilvl w:val="0"/>
          <w:numId w:val="3"/>
        </w:numPr>
        <w:tabs>
          <w:tab w:val="left" w:pos="28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1-й год обучения - 2 раза в неделю по 25 минут (1 академический час);</w:t>
      </w:r>
    </w:p>
    <w:p w:rsidR="006E0D47" w:rsidRPr="006E0D47" w:rsidRDefault="006E0D47" w:rsidP="006E0D47">
      <w:pPr>
        <w:widowControl w:val="0"/>
        <w:numPr>
          <w:ilvl w:val="0"/>
          <w:numId w:val="3"/>
        </w:numPr>
        <w:tabs>
          <w:tab w:val="left" w:pos="346"/>
        </w:tabs>
        <w:spacing w:after="333" w:line="322" w:lineRule="exact"/>
        <w:ind w:right="580"/>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2-й год обучения - 2 раза в неделю по 30 минут (1 академический час). Занятия проводятся с октября по май включительно. Итого - 64 занятия в год.</w:t>
      </w:r>
    </w:p>
    <w:p w:rsidR="006E0D47" w:rsidRPr="006E0D47" w:rsidRDefault="006E0D47" w:rsidP="006E0D47">
      <w:pPr>
        <w:widowControl w:val="0"/>
        <w:spacing w:after="35" w:line="280" w:lineRule="exact"/>
        <w:jc w:val="both"/>
        <w:rPr>
          <w:rFonts w:ascii="Times New Roman" w:eastAsia="Times New Roman" w:hAnsi="Times New Roman" w:cs="Times New Roman"/>
          <w:b/>
          <w:bCs/>
          <w:sz w:val="28"/>
          <w:szCs w:val="28"/>
          <w:lang w:eastAsia="ru-RU" w:bidi="ru-RU"/>
        </w:rPr>
      </w:pPr>
      <w:r w:rsidRPr="006E0D47">
        <w:rPr>
          <w:rFonts w:ascii="Times New Roman" w:eastAsia="Times New Roman" w:hAnsi="Times New Roman" w:cs="Times New Roman"/>
          <w:b/>
          <w:bCs/>
          <w:color w:val="000000"/>
          <w:sz w:val="28"/>
          <w:szCs w:val="28"/>
          <w:lang w:eastAsia="ru-RU" w:bidi="ru-RU"/>
        </w:rPr>
        <w:t>К концу первого года обучения дети должны знать и уметь:</w:t>
      </w:r>
    </w:p>
    <w:p w:rsidR="006E0D47" w:rsidRPr="006E0D47" w:rsidRDefault="006E0D47" w:rsidP="006E0D47">
      <w:pPr>
        <w:widowControl w:val="0"/>
        <w:spacing w:after="9" w:line="210" w:lineRule="exact"/>
        <w:ind w:left="2000"/>
        <w:rPr>
          <w:rFonts w:ascii="Arial Unicode MS" w:eastAsia="Arial Unicode MS" w:hAnsi="Arial Unicode MS" w:cs="Arial Unicode MS"/>
          <w:color w:val="000000"/>
          <w:sz w:val="24"/>
          <w:szCs w:val="24"/>
          <w:lang w:eastAsia="ru-RU" w:bidi="ru-RU"/>
        </w:rPr>
      </w:pPr>
      <w:r w:rsidRPr="006E0D47">
        <w:rPr>
          <w:rFonts w:ascii="Courier New" w:eastAsia="Courier New" w:hAnsi="Courier New" w:cs="Courier New"/>
          <w:color w:val="000000"/>
          <w:sz w:val="21"/>
          <w:szCs w:val="21"/>
          <w:lang w:eastAsia="ru-RU" w:bidi="ru-RU"/>
        </w:rPr>
        <w:t>*</w:t>
      </w:r>
    </w:p>
    <w:p w:rsidR="006E0D47" w:rsidRPr="006E0D47" w:rsidRDefault="006E0D47" w:rsidP="006E0D47">
      <w:pPr>
        <w:widowControl w:val="0"/>
        <w:spacing w:after="0" w:line="326"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lastRenderedPageBreak/>
        <w:t>Чтение:</w:t>
      </w:r>
    </w:p>
    <w:p w:rsidR="006E0D47" w:rsidRPr="006E0D47" w:rsidRDefault="006E0D47" w:rsidP="006E0D47">
      <w:pPr>
        <w:widowControl w:val="0"/>
        <w:numPr>
          <w:ilvl w:val="0"/>
          <w:numId w:val="3"/>
        </w:numPr>
        <w:tabs>
          <w:tab w:val="left" w:pos="294"/>
        </w:tabs>
        <w:spacing w:after="0" w:line="326"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читать простые предложения, короткие тексты;</w:t>
      </w:r>
    </w:p>
    <w:p w:rsidR="006E0D47" w:rsidRPr="006E0D47" w:rsidRDefault="006E0D47" w:rsidP="006E0D47">
      <w:pPr>
        <w:widowControl w:val="0"/>
        <w:spacing w:after="0" w:line="326"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-рассказать о прочитанном;</w:t>
      </w:r>
    </w:p>
    <w:p w:rsidR="006E0D47" w:rsidRPr="006E0D47" w:rsidRDefault="006E0D47" w:rsidP="006E0D47">
      <w:pPr>
        <w:widowControl w:val="0"/>
        <w:numPr>
          <w:ilvl w:val="0"/>
          <w:numId w:val="3"/>
        </w:numPr>
        <w:tabs>
          <w:tab w:val="left" w:pos="289"/>
        </w:tabs>
        <w:spacing w:after="0" w:line="326"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делить слова на слоги;</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уметь составлять предложения из двух-четырех слов;</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членить простые предложения на слова;</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определять место звука в слове;</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давать характеристику звуку;</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самостоятельно составлять предложение;</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составлять рассказ с заданным количеством предложений;</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свободно пользоваться и самим составлять звуковые схемы слов;</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давать характеристику звуку;</w:t>
      </w:r>
    </w:p>
    <w:p w:rsidR="006E0D47" w:rsidRPr="006E0D47" w:rsidRDefault="006E0D47" w:rsidP="006E0D47">
      <w:pPr>
        <w:widowControl w:val="0"/>
        <w:numPr>
          <w:ilvl w:val="0"/>
          <w:numId w:val="4"/>
        </w:numPr>
        <w:tabs>
          <w:tab w:val="left" w:pos="483"/>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уметь пользоваться и применять средства просодических компонентов речи (темп, интонация, </w:t>
      </w:r>
      <w:proofErr w:type="spellStart"/>
      <w:r w:rsidRPr="006E0D47">
        <w:rPr>
          <w:rFonts w:ascii="Times New Roman" w:eastAsia="Times New Roman" w:hAnsi="Times New Roman" w:cs="Times New Roman"/>
          <w:color w:val="000000"/>
          <w:sz w:val="28"/>
          <w:szCs w:val="28"/>
          <w:lang w:eastAsia="ru-RU" w:bidi="ru-RU"/>
        </w:rPr>
        <w:t>паузация</w:t>
      </w:r>
      <w:proofErr w:type="spellEnd"/>
      <w:r w:rsidRPr="006E0D47">
        <w:rPr>
          <w:rFonts w:ascii="Times New Roman" w:eastAsia="Times New Roman" w:hAnsi="Times New Roman" w:cs="Times New Roman"/>
          <w:color w:val="000000"/>
          <w:sz w:val="28"/>
          <w:szCs w:val="28"/>
          <w:lang w:eastAsia="ru-RU" w:bidi="ru-RU"/>
        </w:rPr>
        <w:t xml:space="preserve"> и др.);</w:t>
      </w:r>
    </w:p>
    <w:p w:rsidR="006E0D47" w:rsidRPr="006E0D47" w:rsidRDefault="006E0D47" w:rsidP="006E0D47">
      <w:pPr>
        <w:widowControl w:val="0"/>
        <w:numPr>
          <w:ilvl w:val="0"/>
          <w:numId w:val="4"/>
        </w:numPr>
        <w:tabs>
          <w:tab w:val="left" w:pos="354"/>
        </w:tabs>
        <w:spacing w:after="30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точно отвечать на поставленные вопросы педагога.</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Письмо (печатание):</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овладевают позой пишущего человека;</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ориентироваться на листе;</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рисовать разнообразные линии;</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делить линию пополам;</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рисовать простые росчерки (“петли”, “ленты”, “волна” и т. д.);</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дорисовывать начатые фигуры;</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вписывать элементы букв в конфигурацию росчерков;</w:t>
      </w:r>
    </w:p>
    <w:p w:rsidR="006E0D47" w:rsidRPr="006E0D47" w:rsidRDefault="006E0D47" w:rsidP="006E0D47">
      <w:pPr>
        <w:widowControl w:val="0"/>
        <w:numPr>
          <w:ilvl w:val="0"/>
          <w:numId w:val="4"/>
        </w:numPr>
        <w:tabs>
          <w:tab w:val="left" w:pos="354"/>
        </w:tabs>
        <w:spacing w:after="333"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уметь писать (печатать) буквы разных размеров (крупные и мелкие);</w:t>
      </w:r>
    </w:p>
    <w:p w:rsidR="006E0D47" w:rsidRPr="006E0D47" w:rsidRDefault="006E0D47" w:rsidP="006E0D47">
      <w:pPr>
        <w:widowControl w:val="0"/>
        <w:spacing w:after="299" w:line="280" w:lineRule="exact"/>
        <w:jc w:val="both"/>
        <w:rPr>
          <w:rFonts w:ascii="Times New Roman" w:eastAsia="Times New Roman" w:hAnsi="Times New Roman" w:cs="Times New Roman"/>
          <w:b/>
          <w:bCs/>
          <w:sz w:val="28"/>
          <w:szCs w:val="28"/>
          <w:lang w:eastAsia="ru-RU" w:bidi="ru-RU"/>
        </w:rPr>
      </w:pPr>
      <w:r w:rsidRPr="006E0D47">
        <w:rPr>
          <w:rFonts w:ascii="Times New Roman" w:eastAsia="Times New Roman" w:hAnsi="Times New Roman" w:cs="Times New Roman"/>
          <w:b/>
          <w:bCs/>
          <w:color w:val="000000"/>
          <w:sz w:val="28"/>
          <w:szCs w:val="28"/>
          <w:lang w:eastAsia="ru-RU" w:bidi="ru-RU"/>
        </w:rPr>
        <w:t>К концу второго года обучения дети должны знать и уметь:</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Чтение:</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строить сложные предложения разных видов;</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находить слова с определенным звуком;</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составлять сказки, пользуясь моделями букв;</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знать пословицы, поговорки, скороговорки;</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уметь разгадывать ребусы, кроссворды;</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членить на слоги двух-, трехсложные слова с открытыми слогами;</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составлять слова из слогов;</w:t>
      </w:r>
    </w:p>
    <w:p w:rsidR="006E0D47" w:rsidRPr="006E0D47" w:rsidRDefault="006E0D47" w:rsidP="006E0D47">
      <w:pPr>
        <w:widowControl w:val="0"/>
        <w:numPr>
          <w:ilvl w:val="0"/>
          <w:numId w:val="4"/>
        </w:numPr>
        <w:tabs>
          <w:tab w:val="left" w:pos="354"/>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делать </w:t>
      </w:r>
      <w:proofErr w:type="spellStart"/>
      <w:proofErr w:type="gramStart"/>
      <w:r w:rsidRPr="006E0D47">
        <w:rPr>
          <w:rFonts w:ascii="Times New Roman" w:eastAsia="Times New Roman" w:hAnsi="Times New Roman" w:cs="Times New Roman"/>
          <w:color w:val="000000"/>
          <w:sz w:val="28"/>
          <w:szCs w:val="28"/>
          <w:lang w:eastAsia="ru-RU" w:bidi="ru-RU"/>
        </w:rPr>
        <w:t>звуко</w:t>
      </w:r>
      <w:proofErr w:type="spellEnd"/>
      <w:r w:rsidRPr="006E0D47">
        <w:rPr>
          <w:rFonts w:ascii="Times New Roman" w:eastAsia="Times New Roman" w:hAnsi="Times New Roman" w:cs="Times New Roman"/>
          <w:color w:val="000000"/>
          <w:sz w:val="28"/>
          <w:szCs w:val="28"/>
          <w:lang w:eastAsia="ru-RU" w:bidi="ru-RU"/>
        </w:rPr>
        <w:t>-буквенный</w:t>
      </w:r>
      <w:proofErr w:type="gramEnd"/>
      <w:r w:rsidRPr="006E0D47">
        <w:rPr>
          <w:rFonts w:ascii="Times New Roman" w:eastAsia="Times New Roman" w:hAnsi="Times New Roman" w:cs="Times New Roman"/>
          <w:color w:val="000000"/>
          <w:sz w:val="28"/>
          <w:szCs w:val="28"/>
          <w:lang w:eastAsia="ru-RU" w:bidi="ru-RU"/>
        </w:rPr>
        <w:t xml:space="preserve"> анализ слов;</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знать и называть все буквы алфавита;</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уметь составлять схемы слов, предложений;</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устанавливать порядок звуков в слове;</w:t>
      </w:r>
    </w:p>
    <w:p w:rsidR="006E0D47" w:rsidRPr="006E0D47" w:rsidRDefault="006E0D47" w:rsidP="006E0D47">
      <w:pPr>
        <w:widowControl w:val="0"/>
        <w:numPr>
          <w:ilvl w:val="0"/>
          <w:numId w:val="4"/>
        </w:numPr>
        <w:tabs>
          <w:tab w:val="left" w:pos="406"/>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умеют указать местонахождение гласных и согласных звуков в прямом открытом слогах и словах;</w:t>
      </w:r>
    </w:p>
    <w:p w:rsidR="006E0D47" w:rsidRPr="006E0D47" w:rsidRDefault="006E0D47" w:rsidP="006E0D47">
      <w:pPr>
        <w:widowControl w:val="0"/>
        <w:numPr>
          <w:ilvl w:val="0"/>
          <w:numId w:val="4"/>
        </w:numPr>
        <w:tabs>
          <w:tab w:val="left" w:pos="349"/>
        </w:tabs>
        <w:spacing w:after="30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овладевают сознательным, плавным чтением.</w:t>
      </w:r>
    </w:p>
    <w:p w:rsidR="006E0D47" w:rsidRPr="006E0D47" w:rsidRDefault="006E0D47" w:rsidP="006E0D47">
      <w:pPr>
        <w:widowControl w:val="0"/>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Письмо (печатание):</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lastRenderedPageBreak/>
        <w:t>писать слова и небольшие тексты на листе в клетку;</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составлять схемы слов;</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выполнять письменные задания у доски;</w:t>
      </w:r>
    </w:p>
    <w:p w:rsidR="006E0D47" w:rsidRPr="006E0D47" w:rsidRDefault="006E0D47" w:rsidP="006E0D47">
      <w:pPr>
        <w:widowControl w:val="0"/>
        <w:numPr>
          <w:ilvl w:val="0"/>
          <w:numId w:val="4"/>
        </w:numPr>
        <w:tabs>
          <w:tab w:val="left" w:pos="349"/>
        </w:tabs>
        <w:spacing w:after="0" w:line="322" w:lineRule="exact"/>
        <w:jc w:val="both"/>
        <w:rPr>
          <w:rFonts w:ascii="Times New Roman" w:eastAsia="Times New Roman" w:hAnsi="Times New Roman" w:cs="Times New Roman"/>
          <w:sz w:val="28"/>
          <w:szCs w:val="28"/>
          <w:lang w:eastAsia="ru-RU" w:bidi="ru-RU"/>
        </w:rPr>
      </w:pPr>
      <w:r w:rsidRPr="006E0D47">
        <w:rPr>
          <w:rFonts w:ascii="Times New Roman" w:eastAsia="Times New Roman" w:hAnsi="Times New Roman" w:cs="Times New Roman"/>
          <w:color w:val="000000"/>
          <w:sz w:val="28"/>
          <w:szCs w:val="28"/>
          <w:lang w:eastAsia="ru-RU" w:bidi="ru-RU"/>
        </w:rPr>
        <w:t>списывать с настенной доски слова, предложения;</w:t>
      </w:r>
    </w:p>
    <w:p w:rsidR="006E0D47" w:rsidRPr="006E0D47" w:rsidRDefault="006E0D47" w:rsidP="006E0D47">
      <w:pPr>
        <w:widowControl w:val="0"/>
        <w:numPr>
          <w:ilvl w:val="0"/>
          <w:numId w:val="5"/>
        </w:numPr>
        <w:tabs>
          <w:tab w:val="left" w:pos="315"/>
        </w:tabs>
        <w:spacing w:after="0" w:line="322" w:lineRule="exact"/>
        <w:jc w:val="both"/>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осваивать общий темп записи;</w:t>
      </w:r>
    </w:p>
    <w:p w:rsidR="006E0D47" w:rsidRPr="006E0D47" w:rsidRDefault="006E0D47" w:rsidP="006E0D47">
      <w:pPr>
        <w:widowControl w:val="0"/>
        <w:numPr>
          <w:ilvl w:val="0"/>
          <w:numId w:val="5"/>
        </w:numPr>
        <w:tabs>
          <w:tab w:val="left" w:pos="315"/>
        </w:tabs>
        <w:spacing w:after="0" w:line="322" w:lineRule="exact"/>
        <w:jc w:val="both"/>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умеют писать заглавные буквы (начало предложения, имена собственные);</w:t>
      </w:r>
    </w:p>
    <w:p w:rsidR="006E0D47" w:rsidRPr="006E0D47" w:rsidRDefault="006E0D47" w:rsidP="006E0D47">
      <w:pPr>
        <w:widowControl w:val="0"/>
        <w:numPr>
          <w:ilvl w:val="0"/>
          <w:numId w:val="5"/>
        </w:numPr>
        <w:tabs>
          <w:tab w:val="left" w:pos="315"/>
        </w:tabs>
        <w:spacing w:after="0" w:line="322" w:lineRule="exact"/>
        <w:jc w:val="both"/>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соблюдают пробел между словами;</w:t>
      </w:r>
    </w:p>
    <w:p w:rsidR="006E0D47" w:rsidRPr="006E0D47" w:rsidRDefault="006E0D47" w:rsidP="006E0D47">
      <w:pPr>
        <w:widowControl w:val="0"/>
        <w:numPr>
          <w:ilvl w:val="0"/>
          <w:numId w:val="5"/>
        </w:numPr>
        <w:tabs>
          <w:tab w:val="left" w:pos="373"/>
        </w:tabs>
        <w:spacing w:after="0" w:line="322" w:lineRule="exact"/>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умеют определять предложение по интонации (вопросительное, повествовательное и восклицательное) и ставить в конце предложения соответствующий знак;</w:t>
      </w:r>
    </w:p>
    <w:p w:rsidR="006E0D47" w:rsidRPr="006E0D47" w:rsidRDefault="006E0D47" w:rsidP="006E0D47">
      <w:pPr>
        <w:widowControl w:val="0"/>
        <w:numPr>
          <w:ilvl w:val="0"/>
          <w:numId w:val="5"/>
        </w:numPr>
        <w:tabs>
          <w:tab w:val="left" w:pos="315"/>
        </w:tabs>
        <w:spacing w:after="0" w:line="322" w:lineRule="exact"/>
        <w:jc w:val="both"/>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 xml:space="preserve">применяют правило написания </w:t>
      </w:r>
      <w:proofErr w:type="spellStart"/>
      <w:r w:rsidRPr="006E0D47">
        <w:rPr>
          <w:rFonts w:ascii="Times New Roman" w:eastAsia="Arial Unicode MS" w:hAnsi="Times New Roman" w:cs="Times New Roman"/>
          <w:color w:val="000000"/>
          <w:sz w:val="28"/>
          <w:szCs w:val="28"/>
          <w:lang w:eastAsia="ru-RU" w:bidi="ru-RU"/>
        </w:rPr>
        <w:t>жи</w:t>
      </w:r>
      <w:proofErr w:type="spellEnd"/>
      <w:r w:rsidRPr="006E0D47">
        <w:rPr>
          <w:rFonts w:ascii="Times New Roman" w:eastAsia="Arial Unicode MS" w:hAnsi="Times New Roman" w:cs="Times New Roman"/>
          <w:color w:val="000000"/>
          <w:sz w:val="28"/>
          <w:szCs w:val="28"/>
          <w:lang w:eastAsia="ru-RU" w:bidi="ru-RU"/>
        </w:rPr>
        <w:t xml:space="preserve">-ши, </w:t>
      </w:r>
      <w:proofErr w:type="spellStart"/>
      <w:proofErr w:type="gramStart"/>
      <w:r w:rsidRPr="006E0D47">
        <w:rPr>
          <w:rFonts w:ascii="Times New Roman" w:eastAsia="Arial Unicode MS" w:hAnsi="Times New Roman" w:cs="Times New Roman"/>
          <w:color w:val="000000"/>
          <w:sz w:val="28"/>
          <w:szCs w:val="28"/>
          <w:lang w:eastAsia="ru-RU" w:bidi="ru-RU"/>
        </w:rPr>
        <w:t>ча</w:t>
      </w:r>
      <w:proofErr w:type="spellEnd"/>
      <w:r w:rsidRPr="006E0D47">
        <w:rPr>
          <w:rFonts w:ascii="Times New Roman" w:eastAsia="Arial Unicode MS" w:hAnsi="Times New Roman" w:cs="Times New Roman"/>
          <w:color w:val="000000"/>
          <w:sz w:val="28"/>
          <w:szCs w:val="28"/>
          <w:lang w:eastAsia="ru-RU" w:bidi="ru-RU"/>
        </w:rPr>
        <w:t>-ща</w:t>
      </w:r>
      <w:proofErr w:type="gramEnd"/>
      <w:r w:rsidRPr="006E0D47">
        <w:rPr>
          <w:rFonts w:ascii="Times New Roman" w:eastAsia="Arial Unicode MS" w:hAnsi="Times New Roman" w:cs="Times New Roman"/>
          <w:color w:val="000000"/>
          <w:sz w:val="28"/>
          <w:szCs w:val="28"/>
          <w:lang w:eastAsia="ru-RU" w:bidi="ru-RU"/>
        </w:rPr>
        <w:t>, чу-</w:t>
      </w:r>
      <w:proofErr w:type="spellStart"/>
      <w:r w:rsidRPr="006E0D47">
        <w:rPr>
          <w:rFonts w:ascii="Times New Roman" w:eastAsia="Arial Unicode MS" w:hAnsi="Times New Roman" w:cs="Times New Roman"/>
          <w:color w:val="000000"/>
          <w:sz w:val="28"/>
          <w:szCs w:val="28"/>
          <w:lang w:eastAsia="ru-RU" w:bidi="ru-RU"/>
        </w:rPr>
        <w:t>щу</w:t>
      </w:r>
      <w:proofErr w:type="spellEnd"/>
      <w:r w:rsidRPr="006E0D47">
        <w:rPr>
          <w:rFonts w:ascii="Times New Roman" w:eastAsia="Arial Unicode MS" w:hAnsi="Times New Roman" w:cs="Times New Roman"/>
          <w:color w:val="000000"/>
          <w:sz w:val="28"/>
          <w:szCs w:val="28"/>
          <w:lang w:eastAsia="ru-RU" w:bidi="ru-RU"/>
        </w:rPr>
        <w:t>;</w:t>
      </w:r>
    </w:p>
    <w:p w:rsidR="006E0D47" w:rsidRPr="006E0D47" w:rsidRDefault="006E0D47" w:rsidP="006E0D47">
      <w:pPr>
        <w:widowControl w:val="0"/>
        <w:numPr>
          <w:ilvl w:val="0"/>
          <w:numId w:val="5"/>
        </w:numPr>
        <w:tabs>
          <w:tab w:val="left" w:pos="315"/>
        </w:tabs>
        <w:spacing w:after="300" w:line="322" w:lineRule="exact"/>
        <w:jc w:val="both"/>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самостоятельно пишут придуманные фразы.</w:t>
      </w:r>
    </w:p>
    <w:p w:rsidR="006E0D47" w:rsidRPr="006E0D47" w:rsidRDefault="006E0D47" w:rsidP="006E0D47">
      <w:pPr>
        <w:widowControl w:val="0"/>
        <w:spacing w:after="0" w:line="240" w:lineRule="auto"/>
        <w:ind w:right="54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Ожидаемые результаты и способы их проверки. Для проверки результативности проводится диагностика, результаты которой позволяют определить степень усвоения ребенком программных требований, предъявляемых детям в каждой возрастной группе. Используются следующие методы: беседа, игра, игровые ситуации, а также применяется проверка скорости чтения и понимания прочитанного. Для тестирования используются тесты Олеси Жуковой «Тесты», в подготовительной группе добавляется чтение текста «Неблагодарная ель».</w:t>
      </w:r>
    </w:p>
    <w:p w:rsidR="006E0D47" w:rsidRPr="006E0D47" w:rsidRDefault="006E0D47" w:rsidP="006E0D47">
      <w:pPr>
        <w:widowControl w:val="0"/>
        <w:spacing w:after="0" w:line="240" w:lineRule="auto"/>
        <w:ind w:right="540"/>
        <w:rPr>
          <w:rFonts w:ascii="Arial Unicode MS" w:eastAsia="Arial Unicode MS" w:hAnsi="Arial Unicode MS" w:cs="Arial Unicode MS"/>
          <w:color w:val="000000"/>
          <w:sz w:val="24"/>
          <w:szCs w:val="24"/>
          <w:lang w:eastAsia="ru-RU" w:bidi="ru-RU"/>
        </w:rPr>
      </w:pPr>
    </w:p>
    <w:p w:rsidR="006E0D47" w:rsidRPr="006E0D47" w:rsidRDefault="006E0D47" w:rsidP="006E0D47">
      <w:pPr>
        <w:widowControl w:val="0"/>
        <w:spacing w:after="0" w:line="240" w:lineRule="auto"/>
        <w:ind w:right="54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Тематический перспективный план работы по формированию правильного звукопроизношени</w:t>
      </w:r>
      <w:proofErr w:type="gramStart"/>
      <w:r w:rsidRPr="006E0D47">
        <w:rPr>
          <w:rFonts w:ascii="Times New Roman" w:eastAsia="Arial Unicode MS" w:hAnsi="Times New Roman" w:cs="Times New Roman"/>
          <w:color w:val="000000"/>
          <w:sz w:val="28"/>
          <w:szCs w:val="28"/>
          <w:lang w:eastAsia="ru-RU" w:bidi="ru-RU"/>
        </w:rPr>
        <w:t>я(</w:t>
      </w:r>
      <w:proofErr w:type="gramEnd"/>
      <w:r w:rsidRPr="006E0D47">
        <w:rPr>
          <w:rFonts w:ascii="Times New Roman" w:eastAsia="Arial Unicode MS" w:hAnsi="Times New Roman" w:cs="Times New Roman"/>
          <w:color w:val="000000"/>
          <w:sz w:val="28"/>
          <w:szCs w:val="28"/>
          <w:lang w:eastAsia="ru-RU" w:bidi="ru-RU"/>
        </w:rPr>
        <w:t>с элементами обучения грамоте)</w:t>
      </w:r>
    </w:p>
    <w:p w:rsidR="006E0D47" w:rsidRPr="006E0D47" w:rsidRDefault="006E0D47" w:rsidP="006E0D47">
      <w:pPr>
        <w:widowControl w:val="0"/>
        <w:spacing w:after="0" w:line="240" w:lineRule="auto"/>
        <w:ind w:right="540"/>
        <w:rPr>
          <w:rFonts w:ascii="Times New Roman" w:eastAsia="Arial Unicode MS" w:hAnsi="Times New Roman" w:cs="Times New Roman"/>
          <w:color w:val="000000"/>
          <w:sz w:val="28"/>
          <w:szCs w:val="28"/>
          <w:lang w:eastAsia="ru-RU" w:bidi="ru-RU"/>
        </w:rPr>
      </w:pPr>
      <w:r w:rsidRPr="006E0D47">
        <w:rPr>
          <w:rFonts w:ascii="Times New Roman" w:eastAsia="Arial Unicode MS" w:hAnsi="Times New Roman" w:cs="Times New Roman"/>
          <w:color w:val="000000"/>
          <w:sz w:val="28"/>
          <w:szCs w:val="28"/>
          <w:lang w:eastAsia="ru-RU" w:bidi="ru-RU"/>
        </w:rPr>
        <w:t xml:space="preserve">                             Первый год обучения </w:t>
      </w:r>
    </w:p>
    <w:tbl>
      <w:tblPr>
        <w:tblW w:w="8891"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1559"/>
        <w:gridCol w:w="5812"/>
      </w:tblGrid>
      <w:tr w:rsidR="006E0D47" w:rsidRPr="006E0D47" w:rsidTr="00E951CC">
        <w:trPr>
          <w:trHeight w:val="962"/>
        </w:trPr>
        <w:tc>
          <w:tcPr>
            <w:tcW w:w="1520" w:type="dxa"/>
            <w:vAlign w:val="center"/>
          </w:tcPr>
          <w:p w:rsidR="006E0D47" w:rsidRPr="006E0D47" w:rsidRDefault="006E0D47" w:rsidP="006E0D47">
            <w:pPr>
              <w:widowControl w:val="0"/>
              <w:spacing w:before="420" w:after="300" w:line="326" w:lineRule="exact"/>
              <w:jc w:val="center"/>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месяц</w:t>
            </w:r>
          </w:p>
        </w:tc>
        <w:tc>
          <w:tcPr>
            <w:tcW w:w="1559" w:type="dxa"/>
            <w:vAlign w:val="center"/>
          </w:tcPr>
          <w:p w:rsidR="006E0D47" w:rsidRPr="006E0D47" w:rsidRDefault="006E0D47" w:rsidP="006E0D47">
            <w:pPr>
              <w:widowControl w:val="0"/>
              <w:spacing w:before="420" w:after="300" w:line="326" w:lineRule="exact"/>
              <w:jc w:val="center"/>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Кол-во занятий</w:t>
            </w:r>
          </w:p>
        </w:tc>
        <w:tc>
          <w:tcPr>
            <w:tcW w:w="5812" w:type="dxa"/>
            <w:vAlign w:val="center"/>
          </w:tcPr>
          <w:p w:rsidR="006E0D47" w:rsidRPr="006E0D47" w:rsidRDefault="006E0D47" w:rsidP="006E0D47">
            <w:pPr>
              <w:widowControl w:val="0"/>
              <w:spacing w:before="420" w:after="300" w:line="326" w:lineRule="exact"/>
              <w:jc w:val="center"/>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Тема</w:t>
            </w:r>
          </w:p>
        </w:tc>
      </w:tr>
      <w:tr w:rsidR="006E0D47" w:rsidRPr="006E0D47" w:rsidTr="00E951CC">
        <w:trPr>
          <w:trHeight w:val="1073"/>
        </w:trPr>
        <w:tc>
          <w:tcPr>
            <w:tcW w:w="1520" w:type="dxa"/>
            <w:vMerge w:val="restart"/>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Октябрь </w:t>
            </w:r>
          </w:p>
        </w:tc>
        <w:tc>
          <w:tcPr>
            <w:tcW w:w="1559" w:type="dxa"/>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2 </w:t>
            </w:r>
          </w:p>
        </w:tc>
        <w:tc>
          <w:tcPr>
            <w:tcW w:w="5812" w:type="dxa"/>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а</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125"/>
        </w:trPr>
        <w:tc>
          <w:tcPr>
            <w:tcW w:w="1520" w:type="dxa"/>
            <w:vMerge/>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у</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68"/>
        </w:trPr>
        <w:tc>
          <w:tcPr>
            <w:tcW w:w="1520" w:type="dxa"/>
            <w:vMerge/>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 xml:space="preserve"> а</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у</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65"/>
        </w:trPr>
        <w:tc>
          <w:tcPr>
            <w:tcW w:w="1520" w:type="dxa"/>
            <w:vMerge/>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о</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110"/>
        </w:trPr>
        <w:tc>
          <w:tcPr>
            <w:tcW w:w="1520"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lastRenderedPageBreak/>
              <w:t>ноябрь</w:t>
            </w: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proofErr w:type="gramStart"/>
            <w:r w:rsidRPr="006E0D47">
              <w:rPr>
                <w:rFonts w:ascii="Times New Roman" w:eastAsia="Times New Roman" w:hAnsi="Times New Roman" w:cs="Times New Roman"/>
                <w:color w:val="000000"/>
                <w:sz w:val="28"/>
                <w:szCs w:val="28"/>
                <w:lang w:eastAsia="ru-RU" w:bidi="ru-RU"/>
              </w:rPr>
              <w:t>а-</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у</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о</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5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э</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11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ы</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2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 а</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[у]-[о]-[э]-[ы]</w:t>
            </w:r>
          </w:p>
        </w:tc>
      </w:tr>
      <w:tr w:rsidR="006E0D47" w:rsidRPr="006E0D47" w:rsidTr="00E951CC">
        <w:trPr>
          <w:trHeight w:val="1110"/>
        </w:trPr>
        <w:tc>
          <w:tcPr>
            <w:tcW w:w="1520"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декабрь</w:t>
            </w: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Звук</w:t>
            </w:r>
            <w:r w:rsidRPr="006E0D47">
              <w:rPr>
                <w:rFonts w:ascii="Times New Roman" w:eastAsia="Times New Roman" w:hAnsi="Times New Roman" w:cs="Times New Roman"/>
                <w:color w:val="000000"/>
                <w:sz w:val="28"/>
                <w:szCs w:val="28"/>
                <w:lang w:val="en-US" w:eastAsia="ru-RU" w:bidi="ru-RU"/>
              </w:rPr>
              <w:t xml:space="preserve"> </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 xml:space="preserve"> </w:t>
            </w:r>
            <w:proofErr w:type="gramEnd"/>
            <w:r w:rsidRPr="006E0D47">
              <w:rPr>
                <w:rFonts w:ascii="Times New Roman" w:eastAsia="Times New Roman" w:hAnsi="Times New Roman" w:cs="Times New Roman"/>
                <w:color w:val="000000"/>
                <w:sz w:val="28"/>
                <w:szCs w:val="28"/>
                <w:lang w:eastAsia="ru-RU" w:bidi="ru-RU"/>
              </w:rPr>
              <w:t>и</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0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Гласные звуки</w:t>
            </w:r>
          </w:p>
        </w:tc>
      </w:tr>
      <w:tr w:rsidR="006E0D47" w:rsidRPr="006E0D47" w:rsidTr="00E951CC">
        <w:trPr>
          <w:trHeight w:val="108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м</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м</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43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н</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н</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65"/>
        </w:trPr>
        <w:tc>
          <w:tcPr>
            <w:tcW w:w="1520"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январь</w:t>
            </w: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п</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п</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2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т</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т</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877"/>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к</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к</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99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х</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х</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110"/>
        </w:trPr>
        <w:tc>
          <w:tcPr>
            <w:tcW w:w="1520"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февраль</w:t>
            </w: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[к</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[к'][х]-[х’]</w:t>
            </w:r>
          </w:p>
        </w:tc>
      </w:tr>
      <w:tr w:rsidR="006E0D47" w:rsidRPr="006E0D47" w:rsidTr="00E951CC">
        <w:trPr>
          <w:trHeight w:val="102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Звуки</w:t>
            </w:r>
            <w:r w:rsidRPr="006E0D47">
              <w:rPr>
                <w:rFonts w:ascii="Times New Roman" w:eastAsia="Times New Roman" w:hAnsi="Times New Roman" w:cs="Times New Roman"/>
                <w:color w:val="000000"/>
                <w:sz w:val="28"/>
                <w:szCs w:val="28"/>
                <w:lang w:val="en-US" w:eastAsia="ru-RU" w:bidi="ru-RU"/>
              </w:rPr>
              <w:t xml:space="preserve"> [</w:t>
            </w:r>
            <w:r w:rsidRPr="006E0D47">
              <w:rPr>
                <w:rFonts w:ascii="Times New Roman" w:eastAsia="Times New Roman" w:hAnsi="Times New Roman" w:cs="Times New Roman"/>
                <w:color w:val="000000"/>
                <w:sz w:val="28"/>
                <w:szCs w:val="28"/>
                <w:lang w:eastAsia="ru-RU" w:bidi="ru-RU"/>
              </w:rPr>
              <w:t xml:space="preserve"> г</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г</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99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к</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г</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х</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930"/>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в</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в</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50"/>
        </w:trPr>
        <w:tc>
          <w:tcPr>
            <w:tcW w:w="1520"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март</w:t>
            </w: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 xml:space="preserve"> ф</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ф</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6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 в</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[ф],[в’]-[ф’]</w:t>
            </w:r>
          </w:p>
        </w:tc>
      </w:tr>
      <w:tr w:rsidR="006E0D47" w:rsidRPr="006E0D47" w:rsidTr="00E951CC">
        <w:trPr>
          <w:trHeight w:val="97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 xml:space="preserve"> б</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б</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97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 п</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[б],[п’]-[б’]</w:t>
            </w:r>
          </w:p>
        </w:tc>
      </w:tr>
      <w:tr w:rsidR="006E0D47" w:rsidRPr="006E0D47" w:rsidTr="00E951CC">
        <w:trPr>
          <w:trHeight w:val="1020"/>
        </w:trPr>
        <w:tc>
          <w:tcPr>
            <w:tcW w:w="1520"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апрель</w:t>
            </w: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д</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д</w:t>
            </w:r>
            <w:r w:rsidRPr="006E0D47">
              <w:rPr>
                <w:rFonts w:ascii="Times New Roman" w:eastAsia="Times New Roman" w:hAnsi="Times New Roman" w:cs="Times New Roman"/>
                <w:color w:val="000000"/>
                <w:sz w:val="28"/>
                <w:szCs w:val="28"/>
                <w:lang w:val="en-US" w:eastAsia="ru-RU" w:bidi="ru-RU"/>
              </w:rPr>
              <w:t>’]</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r>
      <w:tr w:rsidR="006E0D47" w:rsidRPr="006E0D47" w:rsidTr="00E951CC">
        <w:trPr>
          <w:trHeight w:val="76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 [т</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[д],-[т’]-[д’]</w:t>
            </w:r>
          </w:p>
        </w:tc>
      </w:tr>
      <w:tr w:rsidR="006E0D47" w:rsidRPr="006E0D47" w:rsidTr="00E951CC">
        <w:trPr>
          <w:trHeight w:val="76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с</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с</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67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с</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с</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110"/>
        </w:trPr>
        <w:tc>
          <w:tcPr>
            <w:tcW w:w="1520"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май</w:t>
            </w: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 xml:space="preserve">Звуки </w:t>
            </w:r>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з</w:t>
            </w:r>
            <w:proofErr w:type="gramStart"/>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з</w:t>
            </w:r>
            <w:r w:rsidRPr="006E0D47">
              <w:rPr>
                <w:rFonts w:ascii="Times New Roman" w:eastAsia="Times New Roman" w:hAnsi="Times New Roman" w:cs="Times New Roman"/>
                <w:color w:val="000000"/>
                <w:sz w:val="28"/>
                <w:szCs w:val="28"/>
                <w:lang w:val="en-US" w:eastAsia="ru-RU" w:bidi="ru-RU"/>
              </w:rPr>
              <w:t>’]</w:t>
            </w:r>
          </w:p>
        </w:tc>
      </w:tr>
      <w:tr w:rsidR="006E0D47" w:rsidRPr="006E0D47" w:rsidTr="00E951CC">
        <w:trPr>
          <w:trHeight w:val="1095"/>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12"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Гласные 1-го ряда и буква Й</w:t>
            </w:r>
          </w:p>
        </w:tc>
      </w:tr>
      <w:tr w:rsidR="006E0D47" w:rsidRPr="006E0D47" w:rsidTr="00E951CC">
        <w:trPr>
          <w:trHeight w:val="682"/>
        </w:trPr>
        <w:tc>
          <w:tcPr>
            <w:tcW w:w="1520"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559" w:type="dxa"/>
            <w:tcBorders>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5812" w:type="dxa"/>
            <w:tcBorders>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Звук</w:t>
            </w:r>
            <w:proofErr w:type="gramStart"/>
            <w:r w:rsidRPr="006E0D47">
              <w:rPr>
                <w:rFonts w:ascii="Times New Roman" w:eastAsia="Times New Roman" w:hAnsi="Times New Roman" w:cs="Times New Roman"/>
                <w:color w:val="000000"/>
                <w:sz w:val="28"/>
                <w:szCs w:val="28"/>
                <w:lang w:eastAsia="ru-RU" w:bidi="ru-RU"/>
              </w:rPr>
              <w:t xml:space="preserve">[ </w:t>
            </w:r>
            <w:proofErr w:type="gramEnd"/>
            <w:r w:rsidRPr="006E0D47">
              <w:rPr>
                <w:rFonts w:ascii="Times New Roman" w:eastAsia="Times New Roman" w:hAnsi="Times New Roman" w:cs="Times New Roman"/>
                <w:color w:val="000000"/>
                <w:sz w:val="28"/>
                <w:szCs w:val="28"/>
                <w:lang w:val="en-US" w:eastAsia="ru-RU" w:bidi="ru-RU"/>
              </w:rPr>
              <w:t>j</w:t>
            </w:r>
            <w:r w:rsidRPr="006E0D47">
              <w:rPr>
                <w:rFonts w:ascii="Times New Roman" w:eastAsia="Times New Roman" w:hAnsi="Times New Roman" w:cs="Times New Roman"/>
                <w:color w:val="000000"/>
                <w:sz w:val="28"/>
                <w:szCs w:val="28"/>
                <w:lang w:eastAsia="ru-RU" w:bidi="ru-RU"/>
              </w:rPr>
              <w:t>].Буква Й</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r>
    </w:tbl>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                               Второй год обучения</w:t>
      </w: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680"/>
        <w:gridCol w:w="6030"/>
      </w:tblGrid>
      <w:tr w:rsidR="006E0D47" w:rsidRPr="006E0D47" w:rsidTr="00E951CC">
        <w:trPr>
          <w:trHeight w:val="1200"/>
        </w:trPr>
        <w:tc>
          <w:tcPr>
            <w:tcW w:w="1276" w:type="dxa"/>
            <w:vMerge w:val="restart"/>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сентябрь</w:t>
            </w:r>
          </w:p>
        </w:tc>
        <w:tc>
          <w:tcPr>
            <w:tcW w:w="1680" w:type="dxa"/>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Гласные 2-го ряда</w:t>
            </w:r>
          </w:p>
        </w:tc>
      </w:tr>
      <w:tr w:rsidR="006E0D47" w:rsidRPr="006E0D47" w:rsidTr="00E951CC">
        <w:trPr>
          <w:trHeight w:val="1085"/>
        </w:trPr>
        <w:tc>
          <w:tcPr>
            <w:tcW w:w="1276" w:type="dxa"/>
            <w:vMerge/>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[м</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[м’]. Буква М</w:t>
            </w:r>
          </w:p>
        </w:tc>
      </w:tr>
      <w:tr w:rsidR="006E0D47" w:rsidRPr="006E0D47" w:rsidTr="00E951CC">
        <w:trPr>
          <w:trHeight w:val="1065"/>
        </w:trPr>
        <w:tc>
          <w:tcPr>
            <w:tcW w:w="1276" w:type="dxa"/>
            <w:vMerge/>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w:t>
            </w:r>
            <w:proofErr w:type="gramStart"/>
            <w:r w:rsidRPr="006E0D47">
              <w:rPr>
                <w:rFonts w:ascii="Times New Roman" w:eastAsia="Times New Roman" w:hAnsi="Times New Roman" w:cs="Times New Roman"/>
                <w:color w:val="000000"/>
                <w:sz w:val="28"/>
                <w:szCs w:val="28"/>
                <w:lang w:eastAsia="ru-RU" w:bidi="ru-RU"/>
              </w:rPr>
              <w:t>и[</w:t>
            </w:r>
            <w:proofErr w:type="gramEnd"/>
            <w:r w:rsidRPr="006E0D47">
              <w:rPr>
                <w:rFonts w:ascii="Times New Roman" w:eastAsia="Times New Roman" w:hAnsi="Times New Roman" w:cs="Times New Roman"/>
                <w:color w:val="000000"/>
                <w:sz w:val="28"/>
                <w:szCs w:val="28"/>
                <w:lang w:eastAsia="ru-RU" w:bidi="ru-RU"/>
              </w:rPr>
              <w:t xml:space="preserve"> н]-[н’]. Буква Н</w:t>
            </w:r>
          </w:p>
        </w:tc>
      </w:tr>
      <w:tr w:rsidR="006E0D47" w:rsidRPr="006E0D47" w:rsidTr="00E951CC">
        <w:trPr>
          <w:trHeight w:val="1080"/>
        </w:trPr>
        <w:tc>
          <w:tcPr>
            <w:tcW w:w="1276" w:type="dxa"/>
            <w:vMerge/>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Дифференциация </w:t>
            </w:r>
            <w:proofErr w:type="gramStart"/>
            <w:r w:rsidRPr="006E0D47">
              <w:rPr>
                <w:rFonts w:ascii="Times New Roman" w:eastAsia="Times New Roman" w:hAnsi="Times New Roman" w:cs="Times New Roman"/>
                <w:color w:val="000000"/>
                <w:sz w:val="28"/>
                <w:szCs w:val="28"/>
                <w:lang w:eastAsia="ru-RU" w:bidi="ru-RU"/>
              </w:rPr>
              <w:t>М-Н</w:t>
            </w:r>
            <w:proofErr w:type="gramEnd"/>
            <w:r w:rsidRPr="006E0D47">
              <w:rPr>
                <w:rFonts w:ascii="Times New Roman" w:eastAsia="Times New Roman" w:hAnsi="Times New Roman" w:cs="Times New Roman"/>
                <w:color w:val="000000"/>
                <w:sz w:val="28"/>
                <w:szCs w:val="28"/>
                <w:lang w:eastAsia="ru-RU" w:bidi="ru-RU"/>
              </w:rPr>
              <w:t xml:space="preserve"> (Букварь)</w:t>
            </w:r>
          </w:p>
        </w:tc>
      </w:tr>
      <w:tr w:rsidR="006E0D47" w:rsidRPr="006E0D47" w:rsidTr="00E951CC">
        <w:trPr>
          <w:trHeight w:val="1080"/>
        </w:trPr>
        <w:tc>
          <w:tcPr>
            <w:tcW w:w="1276"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октябрь</w:t>
            </w: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и буквы П</w:t>
            </w:r>
            <w:proofErr w:type="gramStart"/>
            <w:r w:rsidRPr="006E0D47">
              <w:rPr>
                <w:rFonts w:ascii="Times New Roman" w:eastAsia="Times New Roman" w:hAnsi="Times New Roman" w:cs="Times New Roman"/>
                <w:color w:val="000000"/>
                <w:sz w:val="28"/>
                <w:szCs w:val="28"/>
                <w:lang w:eastAsia="ru-RU" w:bidi="ru-RU"/>
              </w:rPr>
              <w:t>,Т</w:t>
            </w:r>
            <w:proofErr w:type="gramEnd"/>
            <w:r w:rsidRPr="006E0D47">
              <w:rPr>
                <w:rFonts w:ascii="Times New Roman" w:eastAsia="Times New Roman" w:hAnsi="Times New Roman" w:cs="Times New Roman"/>
                <w:color w:val="000000"/>
                <w:sz w:val="28"/>
                <w:szCs w:val="28"/>
                <w:lang w:eastAsia="ru-RU" w:bidi="ru-RU"/>
              </w:rPr>
              <w:t xml:space="preserve"> (Букварь)</w:t>
            </w:r>
          </w:p>
        </w:tc>
      </w:tr>
      <w:tr w:rsidR="006E0D47" w:rsidRPr="006E0D47" w:rsidTr="00E951CC">
        <w:trPr>
          <w:trHeight w:val="109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К</w:t>
            </w:r>
            <w:proofErr w:type="gramStart"/>
            <w:r w:rsidRPr="006E0D47">
              <w:rPr>
                <w:rFonts w:ascii="Times New Roman" w:eastAsia="Times New Roman" w:hAnsi="Times New Roman" w:cs="Times New Roman"/>
                <w:color w:val="000000"/>
                <w:sz w:val="28"/>
                <w:szCs w:val="28"/>
                <w:lang w:eastAsia="ru-RU" w:bidi="ru-RU"/>
              </w:rPr>
              <w:t>,Х</w:t>
            </w:r>
            <w:proofErr w:type="gramEnd"/>
            <w:r w:rsidRPr="006E0D47">
              <w:rPr>
                <w:rFonts w:ascii="Times New Roman" w:eastAsia="Times New Roman" w:hAnsi="Times New Roman" w:cs="Times New Roman"/>
                <w:color w:val="000000"/>
                <w:sz w:val="28"/>
                <w:szCs w:val="28"/>
                <w:lang w:eastAsia="ru-RU" w:bidi="ru-RU"/>
              </w:rPr>
              <w:t xml:space="preserve"> (Букварь)</w:t>
            </w:r>
          </w:p>
        </w:tc>
      </w:tr>
      <w:tr w:rsidR="006E0D47" w:rsidRPr="006E0D47" w:rsidTr="00E951CC">
        <w:trPr>
          <w:trHeight w:val="1020"/>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[г</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[г’]. Буква Г</w:t>
            </w:r>
          </w:p>
        </w:tc>
      </w:tr>
      <w:tr w:rsidR="006E0D47" w:rsidRPr="006E0D47" w:rsidTr="00E951CC">
        <w:trPr>
          <w:trHeight w:val="990"/>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К</w:t>
            </w:r>
            <w:proofErr w:type="gramStart"/>
            <w:r w:rsidRPr="006E0D47">
              <w:rPr>
                <w:rFonts w:ascii="Times New Roman" w:eastAsia="Times New Roman" w:hAnsi="Times New Roman" w:cs="Times New Roman"/>
                <w:color w:val="000000"/>
                <w:sz w:val="28"/>
                <w:szCs w:val="28"/>
                <w:lang w:eastAsia="ru-RU" w:bidi="ru-RU"/>
              </w:rPr>
              <w:t>,Г</w:t>
            </w:r>
            <w:proofErr w:type="gramEnd"/>
            <w:r w:rsidRPr="006E0D47">
              <w:rPr>
                <w:rFonts w:ascii="Times New Roman" w:eastAsia="Times New Roman" w:hAnsi="Times New Roman" w:cs="Times New Roman"/>
                <w:color w:val="000000"/>
                <w:sz w:val="28"/>
                <w:szCs w:val="28"/>
                <w:lang w:eastAsia="ru-RU" w:bidi="ru-RU"/>
              </w:rPr>
              <w:t>,Х(Букварь)</w:t>
            </w:r>
          </w:p>
        </w:tc>
      </w:tr>
      <w:tr w:rsidR="006E0D47" w:rsidRPr="006E0D47" w:rsidTr="00E951CC">
        <w:trPr>
          <w:trHeight w:val="1125"/>
        </w:trPr>
        <w:tc>
          <w:tcPr>
            <w:tcW w:w="1276"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ноябрь</w:t>
            </w: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[с</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 xml:space="preserve">[с’]. Буква </w:t>
            </w:r>
            <w:proofErr w:type="gramStart"/>
            <w:r w:rsidRPr="006E0D47">
              <w:rPr>
                <w:rFonts w:ascii="Times New Roman" w:eastAsia="Times New Roman" w:hAnsi="Times New Roman" w:cs="Times New Roman"/>
                <w:color w:val="000000"/>
                <w:sz w:val="28"/>
                <w:szCs w:val="28"/>
                <w:lang w:eastAsia="ru-RU" w:bidi="ru-RU"/>
              </w:rPr>
              <w:t>С(</w:t>
            </w:r>
            <w:proofErr w:type="gramEnd"/>
            <w:r w:rsidRPr="006E0D47">
              <w:rPr>
                <w:rFonts w:ascii="Times New Roman" w:eastAsia="Times New Roman" w:hAnsi="Times New Roman" w:cs="Times New Roman"/>
                <w:color w:val="000000"/>
                <w:sz w:val="28"/>
                <w:szCs w:val="28"/>
                <w:lang w:eastAsia="ru-RU" w:bidi="ru-RU"/>
              </w:rPr>
              <w:t>Букварь)</w:t>
            </w:r>
          </w:p>
        </w:tc>
      </w:tr>
      <w:tr w:rsidR="006E0D47" w:rsidRPr="006E0D47" w:rsidTr="00E951CC">
        <w:trPr>
          <w:trHeight w:val="1080"/>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[с</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 xml:space="preserve">[с’]. Буква </w:t>
            </w:r>
            <w:proofErr w:type="gramStart"/>
            <w:r w:rsidRPr="006E0D47">
              <w:rPr>
                <w:rFonts w:ascii="Times New Roman" w:eastAsia="Times New Roman" w:hAnsi="Times New Roman" w:cs="Times New Roman"/>
                <w:color w:val="000000"/>
                <w:sz w:val="28"/>
                <w:szCs w:val="28"/>
                <w:lang w:eastAsia="ru-RU" w:bidi="ru-RU"/>
              </w:rPr>
              <w:t>С(</w:t>
            </w:r>
            <w:proofErr w:type="gramEnd"/>
            <w:r w:rsidRPr="006E0D47">
              <w:rPr>
                <w:rFonts w:ascii="Times New Roman" w:eastAsia="Times New Roman" w:hAnsi="Times New Roman" w:cs="Times New Roman"/>
                <w:color w:val="000000"/>
                <w:sz w:val="28"/>
                <w:szCs w:val="28"/>
                <w:lang w:eastAsia="ru-RU" w:bidi="ru-RU"/>
              </w:rPr>
              <w:t>Букварь)</w:t>
            </w:r>
          </w:p>
        </w:tc>
      </w:tr>
      <w:tr w:rsidR="006E0D47" w:rsidRPr="006E0D47" w:rsidTr="00E951CC">
        <w:trPr>
          <w:trHeight w:val="990"/>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[з</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 xml:space="preserve">[з’]. Буква </w:t>
            </w:r>
            <w:proofErr w:type="gramStart"/>
            <w:r w:rsidRPr="006E0D47">
              <w:rPr>
                <w:rFonts w:ascii="Times New Roman" w:eastAsia="Times New Roman" w:hAnsi="Times New Roman" w:cs="Times New Roman"/>
                <w:color w:val="000000"/>
                <w:sz w:val="28"/>
                <w:szCs w:val="28"/>
                <w:lang w:eastAsia="ru-RU" w:bidi="ru-RU"/>
              </w:rPr>
              <w:t>З</w:t>
            </w:r>
            <w:proofErr w:type="gramEnd"/>
          </w:p>
        </w:tc>
      </w:tr>
      <w:tr w:rsidR="006E0D47" w:rsidRPr="006E0D47" w:rsidTr="00E951CC">
        <w:trPr>
          <w:trHeight w:val="990"/>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С-З</w:t>
            </w:r>
          </w:p>
        </w:tc>
      </w:tr>
      <w:tr w:rsidR="006E0D47" w:rsidRPr="006E0D47" w:rsidTr="00E951CC">
        <w:trPr>
          <w:trHeight w:val="1080"/>
        </w:trPr>
        <w:tc>
          <w:tcPr>
            <w:tcW w:w="1276"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декабрь</w:t>
            </w: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[б</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[б’]. Буква</w:t>
            </w:r>
            <w:proofErr w:type="gramStart"/>
            <w:r w:rsidRPr="006E0D47">
              <w:rPr>
                <w:rFonts w:ascii="Times New Roman" w:eastAsia="Times New Roman" w:hAnsi="Times New Roman" w:cs="Times New Roman"/>
                <w:color w:val="000000"/>
                <w:sz w:val="28"/>
                <w:szCs w:val="28"/>
                <w:lang w:eastAsia="ru-RU" w:bidi="ru-RU"/>
              </w:rPr>
              <w:t xml:space="preserve"> Б</w:t>
            </w:r>
            <w:proofErr w:type="gramEnd"/>
          </w:p>
        </w:tc>
      </w:tr>
      <w:tr w:rsidR="006E0D47" w:rsidRPr="006E0D47" w:rsidTr="00E951CC">
        <w:trPr>
          <w:trHeight w:val="115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Дифференциация </w:t>
            </w:r>
            <w:proofErr w:type="gramStart"/>
            <w:r w:rsidRPr="006E0D47">
              <w:rPr>
                <w:rFonts w:ascii="Times New Roman" w:eastAsia="Times New Roman" w:hAnsi="Times New Roman" w:cs="Times New Roman"/>
                <w:color w:val="000000"/>
                <w:sz w:val="28"/>
                <w:szCs w:val="28"/>
                <w:lang w:eastAsia="ru-RU" w:bidi="ru-RU"/>
              </w:rPr>
              <w:t>П-Б</w:t>
            </w:r>
            <w:proofErr w:type="gramEnd"/>
          </w:p>
        </w:tc>
      </w:tr>
      <w:tr w:rsidR="006E0D47" w:rsidRPr="006E0D47" w:rsidTr="00E951CC">
        <w:trPr>
          <w:trHeight w:val="103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[д</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[д’]. Буква</w:t>
            </w:r>
            <w:proofErr w:type="gramStart"/>
            <w:r w:rsidRPr="006E0D47">
              <w:rPr>
                <w:rFonts w:ascii="Times New Roman" w:eastAsia="Times New Roman" w:hAnsi="Times New Roman" w:cs="Times New Roman"/>
                <w:color w:val="000000"/>
                <w:sz w:val="28"/>
                <w:szCs w:val="28"/>
                <w:lang w:eastAsia="ru-RU" w:bidi="ru-RU"/>
              </w:rPr>
              <w:t xml:space="preserve"> Д</w:t>
            </w:r>
            <w:proofErr w:type="gramEnd"/>
          </w:p>
        </w:tc>
      </w:tr>
      <w:tr w:rsidR="006E0D47" w:rsidRPr="006E0D47" w:rsidTr="00E951CC">
        <w:trPr>
          <w:trHeight w:val="97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Т-Д</w:t>
            </w:r>
          </w:p>
        </w:tc>
      </w:tr>
      <w:tr w:rsidR="006E0D47" w:rsidRPr="006E0D47" w:rsidTr="00E951CC">
        <w:trPr>
          <w:trHeight w:val="1095"/>
        </w:trPr>
        <w:tc>
          <w:tcPr>
            <w:tcW w:w="1276"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январь</w:t>
            </w: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[ф</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[ф’]. Буква Ф</w:t>
            </w:r>
          </w:p>
        </w:tc>
      </w:tr>
      <w:tr w:rsidR="006E0D47" w:rsidRPr="006E0D47" w:rsidTr="00E951CC">
        <w:trPr>
          <w:trHeight w:val="106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[в</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[в’]. Буква</w:t>
            </w:r>
            <w:proofErr w:type="gramStart"/>
            <w:r w:rsidRPr="006E0D47">
              <w:rPr>
                <w:rFonts w:ascii="Times New Roman" w:eastAsia="Times New Roman" w:hAnsi="Times New Roman" w:cs="Times New Roman"/>
                <w:color w:val="000000"/>
                <w:sz w:val="28"/>
                <w:szCs w:val="28"/>
                <w:lang w:eastAsia="ru-RU" w:bidi="ru-RU"/>
              </w:rPr>
              <w:t xml:space="preserve"> В</w:t>
            </w:r>
            <w:proofErr w:type="gramEnd"/>
          </w:p>
        </w:tc>
      </w:tr>
      <w:tr w:rsidR="006E0D47" w:rsidRPr="006E0D47" w:rsidTr="00E951CC">
        <w:trPr>
          <w:trHeight w:val="106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1</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В-Ф</w:t>
            </w:r>
          </w:p>
        </w:tc>
      </w:tr>
      <w:tr w:rsidR="006E0D47" w:rsidRPr="006E0D47" w:rsidTr="00E951CC">
        <w:trPr>
          <w:trHeight w:val="1095"/>
        </w:trPr>
        <w:tc>
          <w:tcPr>
            <w:tcW w:w="1276"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февраль</w:t>
            </w: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Звук и буква </w:t>
            </w:r>
            <w:proofErr w:type="gramStart"/>
            <w:r w:rsidRPr="006E0D47">
              <w:rPr>
                <w:rFonts w:ascii="Times New Roman" w:eastAsia="Times New Roman" w:hAnsi="Times New Roman" w:cs="Times New Roman"/>
                <w:color w:val="000000"/>
                <w:sz w:val="28"/>
                <w:szCs w:val="28"/>
                <w:lang w:eastAsia="ru-RU" w:bidi="ru-RU"/>
              </w:rPr>
              <w:t>Ш</w:t>
            </w:r>
            <w:proofErr w:type="gramEnd"/>
          </w:p>
        </w:tc>
      </w:tr>
      <w:tr w:rsidR="006E0D47" w:rsidRPr="006E0D47" w:rsidTr="00E951CC">
        <w:trPr>
          <w:trHeight w:val="106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 и буква</w:t>
            </w:r>
            <w:proofErr w:type="gramStart"/>
            <w:r w:rsidRPr="006E0D47">
              <w:rPr>
                <w:rFonts w:ascii="Times New Roman" w:eastAsia="Times New Roman" w:hAnsi="Times New Roman" w:cs="Times New Roman"/>
                <w:color w:val="000000"/>
                <w:sz w:val="28"/>
                <w:szCs w:val="28"/>
                <w:lang w:eastAsia="ru-RU" w:bidi="ru-RU"/>
              </w:rPr>
              <w:t xml:space="preserve"> Ж</w:t>
            </w:r>
            <w:proofErr w:type="gramEnd"/>
          </w:p>
        </w:tc>
      </w:tr>
      <w:tr w:rsidR="006E0D47" w:rsidRPr="006E0D47" w:rsidTr="00E951CC">
        <w:trPr>
          <w:trHeight w:val="106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Ж-Ш</w:t>
            </w:r>
          </w:p>
        </w:tc>
      </w:tr>
      <w:tr w:rsidR="006E0D47" w:rsidRPr="006E0D47" w:rsidTr="00E951CC">
        <w:trPr>
          <w:trHeight w:val="945"/>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Ш-С</w:t>
            </w:r>
          </w:p>
        </w:tc>
      </w:tr>
      <w:tr w:rsidR="006E0D47" w:rsidRPr="006E0D47" w:rsidTr="00E951CC">
        <w:trPr>
          <w:trHeight w:val="1110"/>
        </w:trPr>
        <w:tc>
          <w:tcPr>
            <w:tcW w:w="1276" w:type="dxa"/>
            <w:vMerge w:val="restart"/>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март</w:t>
            </w: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Буквы Ь и Ъ</w:t>
            </w:r>
          </w:p>
        </w:tc>
      </w:tr>
      <w:tr w:rsidR="006E0D47" w:rsidRPr="006E0D47" w:rsidTr="00E951CC">
        <w:trPr>
          <w:trHeight w:val="667"/>
        </w:trPr>
        <w:tc>
          <w:tcPr>
            <w:tcW w:w="1276" w:type="dxa"/>
            <w:vMerge/>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6030" w:type="dxa"/>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 и буква Ч</w:t>
            </w:r>
          </w:p>
        </w:tc>
      </w:tr>
    </w:tbl>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bl>
      <w:tblPr>
        <w:tblW w:w="0" w:type="auto"/>
        <w:tblInd w:w="396" w:type="dxa"/>
        <w:tblBorders>
          <w:top w:val="single" w:sz="4" w:space="0" w:color="auto"/>
        </w:tblBorders>
        <w:tblLook w:val="0000" w:firstRow="0" w:lastRow="0" w:firstColumn="0" w:lastColumn="0" w:noHBand="0" w:noVBand="0"/>
      </w:tblPr>
      <w:tblGrid>
        <w:gridCol w:w="1305"/>
        <w:gridCol w:w="1680"/>
        <w:gridCol w:w="5835"/>
      </w:tblGrid>
      <w:tr w:rsidR="006E0D47" w:rsidRPr="006E0D47" w:rsidTr="00E951CC">
        <w:trPr>
          <w:trHeight w:val="1080"/>
        </w:trPr>
        <w:tc>
          <w:tcPr>
            <w:tcW w:w="1305" w:type="dxa"/>
            <w:vMerge w:val="restart"/>
            <w:tcBorders>
              <w:left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Borders>
              <w:left w:val="single" w:sz="4" w:space="0" w:color="auto"/>
              <w:bottom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5835" w:type="dxa"/>
            <w:tcBorders>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Звук и буква </w:t>
            </w:r>
            <w:proofErr w:type="gramStart"/>
            <w:r w:rsidRPr="006E0D47">
              <w:rPr>
                <w:rFonts w:ascii="Times New Roman" w:eastAsia="Times New Roman" w:hAnsi="Times New Roman" w:cs="Times New Roman"/>
                <w:color w:val="000000"/>
                <w:sz w:val="28"/>
                <w:szCs w:val="28"/>
                <w:lang w:eastAsia="ru-RU" w:bidi="ru-RU"/>
              </w:rPr>
              <w:t>Щ</w:t>
            </w:r>
            <w:proofErr w:type="gramEnd"/>
          </w:p>
        </w:tc>
      </w:tr>
      <w:tr w:rsidR="006E0D47" w:rsidRPr="006E0D47" w:rsidTr="00E951CC">
        <w:trPr>
          <w:trHeight w:val="945"/>
        </w:trPr>
        <w:tc>
          <w:tcPr>
            <w:tcW w:w="1305" w:type="dxa"/>
            <w:vMerge/>
            <w:tcBorders>
              <w:left w:val="single" w:sz="4" w:space="0" w:color="auto"/>
              <w:bottom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Звук и буква </w:t>
            </w:r>
            <w:proofErr w:type="gramStart"/>
            <w:r w:rsidRPr="006E0D47">
              <w:rPr>
                <w:rFonts w:ascii="Times New Roman" w:eastAsia="Times New Roman" w:hAnsi="Times New Roman" w:cs="Times New Roman"/>
                <w:color w:val="000000"/>
                <w:sz w:val="28"/>
                <w:szCs w:val="28"/>
                <w:lang w:eastAsia="ru-RU" w:bidi="ru-RU"/>
              </w:rPr>
              <w:t>Ц</w:t>
            </w:r>
            <w:proofErr w:type="gramEnd"/>
          </w:p>
        </w:tc>
      </w:tr>
      <w:tr w:rsidR="006E0D47" w:rsidRPr="006E0D47" w:rsidTr="00E951CC">
        <w:trPr>
          <w:trHeight w:val="1110"/>
        </w:trPr>
        <w:tc>
          <w:tcPr>
            <w:tcW w:w="1305" w:type="dxa"/>
            <w:vMerge w:val="restart"/>
            <w:tcBorders>
              <w:top w:val="single" w:sz="4" w:space="0" w:color="auto"/>
              <w:left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апрель</w:t>
            </w: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1</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С-Ч</w:t>
            </w:r>
          </w:p>
        </w:tc>
      </w:tr>
      <w:tr w:rsidR="006E0D47" w:rsidRPr="006E0D47" w:rsidTr="00E951CC">
        <w:trPr>
          <w:trHeight w:val="1230"/>
        </w:trPr>
        <w:tc>
          <w:tcPr>
            <w:tcW w:w="1305" w:type="dxa"/>
            <w:vMerge/>
            <w:tcBorders>
              <w:left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1</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С-Щ</w:t>
            </w:r>
          </w:p>
        </w:tc>
      </w:tr>
      <w:tr w:rsidR="006E0D47" w:rsidRPr="006E0D47" w:rsidTr="00E951CC">
        <w:trPr>
          <w:trHeight w:val="1035"/>
        </w:trPr>
        <w:tc>
          <w:tcPr>
            <w:tcW w:w="1305" w:type="dxa"/>
            <w:vMerge/>
            <w:tcBorders>
              <w:left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1</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Дифференциация С-Ц</w:t>
            </w:r>
          </w:p>
        </w:tc>
      </w:tr>
      <w:tr w:rsidR="006E0D47" w:rsidRPr="006E0D47" w:rsidTr="00E951CC">
        <w:trPr>
          <w:trHeight w:val="1035"/>
        </w:trPr>
        <w:tc>
          <w:tcPr>
            <w:tcW w:w="1305" w:type="dxa"/>
            <w:vMerge/>
            <w:tcBorders>
              <w:left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[л</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[л]. Буква Л</w:t>
            </w:r>
          </w:p>
        </w:tc>
      </w:tr>
      <w:tr w:rsidR="006E0D47" w:rsidRPr="006E0D47" w:rsidTr="00E951CC">
        <w:trPr>
          <w:trHeight w:val="930"/>
        </w:trPr>
        <w:tc>
          <w:tcPr>
            <w:tcW w:w="1305" w:type="dxa"/>
            <w:vMerge/>
            <w:tcBorders>
              <w:left w:val="single" w:sz="4" w:space="0" w:color="auto"/>
              <w:bottom w:val="single" w:sz="4" w:space="0" w:color="auto"/>
            </w:tcBorders>
          </w:tcPr>
          <w:p w:rsidR="006E0D47" w:rsidRPr="006E0D47" w:rsidRDefault="006E0D47" w:rsidP="006E0D47">
            <w:pPr>
              <w:widowControl w:val="0"/>
              <w:spacing w:before="420" w:after="300" w:line="326" w:lineRule="exact"/>
              <w:rPr>
                <w:rFonts w:ascii="Times New Roman" w:eastAsia="Times New Roman" w:hAnsi="Times New Roman" w:cs="Times New Roman"/>
                <w:color w:val="000000"/>
                <w:sz w:val="28"/>
                <w:szCs w:val="28"/>
                <w:lang w:eastAsia="ru-RU" w:bidi="ru-RU"/>
              </w:rPr>
            </w:pP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1</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Дифференциация </w:t>
            </w:r>
            <w:r w:rsidRPr="006E0D47">
              <w:rPr>
                <w:rFonts w:ascii="Times New Roman" w:eastAsia="Times New Roman" w:hAnsi="Times New Roman" w:cs="Times New Roman"/>
                <w:color w:val="000000"/>
                <w:sz w:val="28"/>
                <w:szCs w:val="28"/>
                <w:lang w:val="en-US" w:eastAsia="ru-RU" w:bidi="ru-RU"/>
              </w:rPr>
              <w:t>[</w:t>
            </w:r>
            <w:proofErr w:type="gramStart"/>
            <w:r w:rsidRPr="006E0D47">
              <w:rPr>
                <w:rFonts w:ascii="Times New Roman" w:eastAsia="Times New Roman" w:hAnsi="Times New Roman" w:cs="Times New Roman"/>
                <w:color w:val="000000"/>
                <w:sz w:val="28"/>
                <w:szCs w:val="28"/>
                <w:lang w:eastAsia="ru-RU" w:bidi="ru-RU"/>
              </w:rPr>
              <w:t>л</w:t>
            </w:r>
            <w:proofErr w:type="gramEnd"/>
            <w:r w:rsidRPr="006E0D47">
              <w:rPr>
                <w:rFonts w:ascii="Times New Roman" w:eastAsia="Times New Roman" w:hAnsi="Times New Roman" w:cs="Times New Roman"/>
                <w:color w:val="000000"/>
                <w:sz w:val="28"/>
                <w:szCs w:val="28"/>
                <w:lang w:val="en-US" w:eastAsia="ru-RU" w:bidi="ru-RU"/>
              </w:rPr>
              <w:t>]</w:t>
            </w:r>
            <w:r w:rsidRPr="006E0D47">
              <w:rPr>
                <w:rFonts w:ascii="Times New Roman" w:eastAsia="Times New Roman" w:hAnsi="Times New Roman" w:cs="Times New Roman"/>
                <w:color w:val="000000"/>
                <w:sz w:val="28"/>
                <w:szCs w:val="28"/>
                <w:lang w:eastAsia="ru-RU" w:bidi="ru-RU"/>
              </w:rPr>
              <w:t>-</w:t>
            </w:r>
            <w:r w:rsidRPr="006E0D47">
              <w:rPr>
                <w:rFonts w:ascii="Times New Roman" w:eastAsia="Times New Roman" w:hAnsi="Times New Roman" w:cs="Times New Roman"/>
                <w:color w:val="000000"/>
                <w:sz w:val="28"/>
                <w:szCs w:val="28"/>
                <w:lang w:val="en-US" w:eastAsia="ru-RU" w:bidi="ru-RU"/>
              </w:rPr>
              <w:t>[j]</w:t>
            </w:r>
          </w:p>
        </w:tc>
      </w:tr>
      <w:tr w:rsidR="006E0D47" w:rsidRPr="006E0D47" w:rsidTr="00E951CC">
        <w:trPr>
          <w:trHeight w:val="1095"/>
        </w:trPr>
        <w:tc>
          <w:tcPr>
            <w:tcW w:w="1305" w:type="dxa"/>
            <w:vMerge w:val="restart"/>
            <w:tcBorders>
              <w:top w:val="single" w:sz="4" w:space="0" w:color="auto"/>
              <w:lef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май</w:t>
            </w: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Звуки [р</w:t>
            </w:r>
            <w:proofErr w:type="gramStart"/>
            <w:r w:rsidRPr="006E0D47">
              <w:rPr>
                <w:rFonts w:ascii="Times New Roman" w:eastAsia="Times New Roman" w:hAnsi="Times New Roman" w:cs="Times New Roman"/>
                <w:color w:val="000000"/>
                <w:sz w:val="28"/>
                <w:szCs w:val="28"/>
                <w:lang w:eastAsia="ru-RU" w:bidi="ru-RU"/>
              </w:rPr>
              <w:t>]-</w:t>
            </w:r>
            <w:proofErr w:type="gramEnd"/>
            <w:r w:rsidRPr="006E0D47">
              <w:rPr>
                <w:rFonts w:ascii="Times New Roman" w:eastAsia="Times New Roman" w:hAnsi="Times New Roman" w:cs="Times New Roman"/>
                <w:color w:val="000000"/>
                <w:sz w:val="28"/>
                <w:szCs w:val="28"/>
                <w:lang w:eastAsia="ru-RU" w:bidi="ru-RU"/>
              </w:rPr>
              <w:t xml:space="preserve">[р’]. Буква </w:t>
            </w:r>
            <w:proofErr w:type="gramStart"/>
            <w:r w:rsidRPr="006E0D47">
              <w:rPr>
                <w:rFonts w:ascii="Times New Roman" w:eastAsia="Times New Roman" w:hAnsi="Times New Roman" w:cs="Times New Roman"/>
                <w:color w:val="000000"/>
                <w:sz w:val="28"/>
                <w:szCs w:val="28"/>
                <w:lang w:eastAsia="ru-RU" w:bidi="ru-RU"/>
              </w:rPr>
              <w:t>Р</w:t>
            </w:r>
            <w:proofErr w:type="gramEnd"/>
          </w:p>
        </w:tc>
      </w:tr>
      <w:tr w:rsidR="006E0D47" w:rsidRPr="006E0D47" w:rsidTr="00E951CC">
        <w:trPr>
          <w:trHeight w:val="682"/>
        </w:trPr>
        <w:tc>
          <w:tcPr>
            <w:tcW w:w="1305" w:type="dxa"/>
            <w:vMerge/>
            <w:tcBorders>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tc>
        <w:tc>
          <w:tcPr>
            <w:tcW w:w="1680" w:type="dxa"/>
            <w:tcBorders>
              <w:top w:val="single" w:sz="4" w:space="0" w:color="auto"/>
              <w:left w:val="single" w:sz="4" w:space="0" w:color="auto"/>
              <w:bottom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w:t>
            </w:r>
          </w:p>
        </w:tc>
        <w:tc>
          <w:tcPr>
            <w:tcW w:w="5835" w:type="dxa"/>
            <w:tcBorders>
              <w:top w:val="single" w:sz="4" w:space="0" w:color="auto"/>
              <w:left w:val="single" w:sz="4" w:space="0" w:color="auto"/>
              <w:bottom w:val="single" w:sz="4" w:space="0" w:color="auto"/>
              <w:right w:val="single" w:sz="4" w:space="0" w:color="auto"/>
            </w:tcBorders>
          </w:tcPr>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val="en-US" w:eastAsia="ru-RU" w:bidi="ru-RU"/>
              </w:rPr>
            </w:pPr>
            <w:r w:rsidRPr="006E0D47">
              <w:rPr>
                <w:rFonts w:ascii="Times New Roman" w:eastAsia="Times New Roman" w:hAnsi="Times New Roman" w:cs="Times New Roman"/>
                <w:color w:val="000000"/>
                <w:sz w:val="28"/>
                <w:szCs w:val="28"/>
                <w:lang w:eastAsia="ru-RU" w:bidi="ru-RU"/>
              </w:rPr>
              <w:t>Дифференциация Л-Р</w:t>
            </w:r>
          </w:p>
        </w:tc>
      </w:tr>
    </w:tbl>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lastRenderedPageBreak/>
        <w:t>В течени</w:t>
      </w:r>
      <w:proofErr w:type="gramStart"/>
      <w:r w:rsidRPr="006E0D47">
        <w:rPr>
          <w:rFonts w:ascii="Times New Roman" w:eastAsia="Times New Roman" w:hAnsi="Times New Roman" w:cs="Times New Roman"/>
          <w:color w:val="000000"/>
          <w:sz w:val="28"/>
          <w:szCs w:val="28"/>
          <w:lang w:eastAsia="ru-RU" w:bidi="ru-RU"/>
        </w:rPr>
        <w:t>и</w:t>
      </w:r>
      <w:proofErr w:type="gramEnd"/>
      <w:r w:rsidRPr="006E0D47">
        <w:rPr>
          <w:rFonts w:ascii="Times New Roman" w:eastAsia="Times New Roman" w:hAnsi="Times New Roman" w:cs="Times New Roman"/>
          <w:color w:val="000000"/>
          <w:sz w:val="28"/>
          <w:szCs w:val="28"/>
          <w:lang w:eastAsia="ru-RU" w:bidi="ru-RU"/>
        </w:rPr>
        <w:t xml:space="preserve"> учебного года для достижения цели обучения при прохождении тем решаются следующие задачи:</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-Закреплять умение вслушиваться в звучание слова, узнавать и называть из него заданные звуки.</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-Закреплять умение интонационно выделять заданные звуки в словах. Закреплять умение делить слова на слоги.</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-Познакомить с буквами по общепринятым группам на материале алфавита как знаками звуко</w:t>
      </w:r>
      <w:proofErr w:type="gramStart"/>
      <w:r w:rsidRPr="006E0D47">
        <w:rPr>
          <w:rFonts w:ascii="Times New Roman" w:eastAsia="Times New Roman" w:hAnsi="Times New Roman" w:cs="Times New Roman"/>
          <w:color w:val="000000"/>
          <w:sz w:val="28"/>
          <w:szCs w:val="28"/>
          <w:lang w:eastAsia="ru-RU" w:bidi="ru-RU"/>
        </w:rPr>
        <w:t>в(</w:t>
      </w:r>
      <w:proofErr w:type="gramEnd"/>
      <w:r w:rsidRPr="006E0D47">
        <w:rPr>
          <w:rFonts w:ascii="Times New Roman" w:eastAsia="Times New Roman" w:hAnsi="Times New Roman" w:cs="Times New Roman"/>
          <w:color w:val="000000"/>
          <w:sz w:val="28"/>
          <w:szCs w:val="28"/>
          <w:lang w:eastAsia="ru-RU" w:bidi="ru-RU"/>
        </w:rPr>
        <w:t>фонем).</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-Учит различать звуки: гласные и согласные, твёрдые и мягкие согласные, звонкие и глухие согласные.</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-Учить определять место заданного звука в слов</w:t>
      </w:r>
      <w:proofErr w:type="gramStart"/>
      <w:r w:rsidRPr="006E0D47">
        <w:rPr>
          <w:rFonts w:ascii="Times New Roman" w:eastAsia="Times New Roman" w:hAnsi="Times New Roman" w:cs="Times New Roman"/>
          <w:color w:val="000000"/>
          <w:sz w:val="28"/>
          <w:szCs w:val="28"/>
          <w:lang w:eastAsia="ru-RU" w:bidi="ru-RU"/>
        </w:rPr>
        <w:t>е(</w:t>
      </w:r>
      <w:proofErr w:type="gramEnd"/>
      <w:r w:rsidRPr="006E0D47">
        <w:rPr>
          <w:rFonts w:ascii="Times New Roman" w:eastAsia="Times New Roman" w:hAnsi="Times New Roman" w:cs="Times New Roman"/>
          <w:color w:val="000000"/>
          <w:sz w:val="28"/>
          <w:szCs w:val="28"/>
          <w:lang w:eastAsia="ru-RU" w:bidi="ru-RU"/>
        </w:rPr>
        <w:t>в начале, в середине, в конце).Продолжать знакомить с графическим изображением слова-прямоугольник(моделирование).</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-Познакомить с условным обозначением звуков: гласные-красный квадрат, твёрдые согласные-синий квадрат, мягкие согласные-зелёный квадра</w:t>
      </w:r>
      <w:proofErr w:type="gramStart"/>
      <w:r w:rsidRPr="006E0D47">
        <w:rPr>
          <w:rFonts w:ascii="Times New Roman" w:eastAsia="Times New Roman" w:hAnsi="Times New Roman" w:cs="Times New Roman"/>
          <w:color w:val="000000"/>
          <w:sz w:val="28"/>
          <w:szCs w:val="28"/>
          <w:lang w:eastAsia="ru-RU" w:bidi="ru-RU"/>
        </w:rPr>
        <w:t>т(</w:t>
      </w:r>
      <w:proofErr w:type="gramEnd"/>
      <w:r w:rsidRPr="006E0D47">
        <w:rPr>
          <w:rFonts w:ascii="Times New Roman" w:eastAsia="Times New Roman" w:hAnsi="Times New Roman" w:cs="Times New Roman"/>
          <w:color w:val="000000"/>
          <w:sz w:val="28"/>
          <w:szCs w:val="28"/>
          <w:lang w:eastAsia="ru-RU" w:bidi="ru-RU"/>
        </w:rPr>
        <w:t>моделирование).</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w:t>
      </w:r>
      <w:proofErr w:type="gramStart"/>
      <w:r w:rsidRPr="006E0D47">
        <w:rPr>
          <w:rFonts w:ascii="Times New Roman" w:eastAsia="Times New Roman" w:hAnsi="Times New Roman" w:cs="Times New Roman"/>
          <w:color w:val="000000"/>
          <w:sz w:val="28"/>
          <w:szCs w:val="28"/>
          <w:lang w:eastAsia="ru-RU" w:bidi="ru-RU"/>
        </w:rPr>
        <w:t>Учить на схеме обозначать</w:t>
      </w:r>
      <w:proofErr w:type="gramEnd"/>
      <w:r w:rsidRPr="006E0D47">
        <w:rPr>
          <w:rFonts w:ascii="Times New Roman" w:eastAsia="Times New Roman" w:hAnsi="Times New Roman" w:cs="Times New Roman"/>
          <w:color w:val="000000"/>
          <w:sz w:val="28"/>
          <w:szCs w:val="28"/>
          <w:lang w:eastAsia="ru-RU" w:bidi="ru-RU"/>
        </w:rPr>
        <w:t xml:space="preserve"> место звука в слове, используя графические изображения звуков.</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Учить писать слова с помощью графических изображений. Учить соотносить звук и букву.</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-Учить писать слова, предложения печатными буквами. Учить проводить звуковой анализ слова. Способствовать развитию фонематического восприятия. Учить читать слова, предложения, небольшие стихотворные тексты. Познакомить с ударением, ударным слогом, ударными гласными. Познакомить с термином «предложение».</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 xml:space="preserve">-Учить </w:t>
      </w:r>
      <w:proofErr w:type="gramStart"/>
      <w:r w:rsidRPr="006E0D47">
        <w:rPr>
          <w:rFonts w:ascii="Times New Roman" w:eastAsia="Times New Roman" w:hAnsi="Times New Roman" w:cs="Times New Roman"/>
          <w:color w:val="000000"/>
          <w:sz w:val="28"/>
          <w:szCs w:val="28"/>
          <w:lang w:eastAsia="ru-RU" w:bidi="ru-RU"/>
        </w:rPr>
        <w:t>правильно</w:t>
      </w:r>
      <w:proofErr w:type="gramEnd"/>
      <w:r w:rsidRPr="006E0D47">
        <w:rPr>
          <w:rFonts w:ascii="Times New Roman" w:eastAsia="Times New Roman" w:hAnsi="Times New Roman" w:cs="Times New Roman"/>
          <w:color w:val="000000"/>
          <w:sz w:val="28"/>
          <w:szCs w:val="28"/>
          <w:lang w:eastAsia="ru-RU" w:bidi="ru-RU"/>
        </w:rPr>
        <w:t xml:space="preserve"> пользоваться терминами «звук», «слог», «предложение», «буква», «слово».</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-Учит составлять предложение из двух, трёх, четырёх слов. Учить записывать предложения условными обозначениями. Способствовать развитию графических навыков.</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lastRenderedPageBreak/>
        <w:t>-Формировать умение понимать учебную задачу и выполнять её самостоятельно. Формировать навык самоконтроля и самооценки.</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b/>
          <w:color w:val="000000"/>
          <w:sz w:val="28"/>
          <w:szCs w:val="28"/>
          <w:u w:val="single"/>
          <w:lang w:eastAsia="ru-RU" w:bidi="ru-RU"/>
        </w:rPr>
      </w:pPr>
      <w:r w:rsidRPr="006E0D47">
        <w:rPr>
          <w:rFonts w:ascii="Times New Roman" w:eastAsia="Times New Roman" w:hAnsi="Times New Roman" w:cs="Times New Roman"/>
          <w:b/>
          <w:color w:val="000000"/>
          <w:sz w:val="28"/>
          <w:szCs w:val="28"/>
          <w:u w:val="single"/>
          <w:lang w:eastAsia="ru-RU" w:bidi="ru-RU"/>
        </w:rPr>
        <w:t>Список используемой литературы</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b/>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1.Журова Л.Е. Обучение грамоте дошкольников</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2.Жукова Н.С. Букварь</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3.Жукова Н.С. Книга для после букварного чтения</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r w:rsidRPr="006E0D47">
        <w:rPr>
          <w:rFonts w:ascii="Times New Roman" w:eastAsia="Times New Roman" w:hAnsi="Times New Roman" w:cs="Times New Roman"/>
          <w:color w:val="000000"/>
          <w:sz w:val="28"/>
          <w:szCs w:val="28"/>
          <w:lang w:eastAsia="ru-RU" w:bidi="ru-RU"/>
        </w:rPr>
        <w:t>4.Косинова Е.М. Букварь</w:t>
      </w: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rPr>
          <w:rFonts w:ascii="Times New Roman" w:eastAsia="Times New Roman" w:hAnsi="Times New Roman" w:cs="Times New Roman"/>
          <w:color w:val="000000"/>
          <w:sz w:val="28"/>
          <w:szCs w:val="28"/>
          <w:lang w:eastAsia="ru-RU" w:bidi="ru-RU"/>
        </w:rPr>
      </w:pPr>
    </w:p>
    <w:p w:rsidR="006E0D47" w:rsidRPr="006E0D47" w:rsidRDefault="006E0D47" w:rsidP="006E0D47">
      <w:pPr>
        <w:widowControl w:val="0"/>
        <w:shd w:val="clear" w:color="auto" w:fill="FFFFFF"/>
        <w:spacing w:before="420" w:after="300" w:line="326" w:lineRule="exact"/>
        <w:jc w:val="center"/>
        <w:rPr>
          <w:rFonts w:ascii="Times New Roman" w:eastAsia="Times New Roman" w:hAnsi="Times New Roman" w:cs="Times New Roman"/>
          <w:color w:val="000000"/>
          <w:sz w:val="32"/>
          <w:szCs w:val="32"/>
          <w:lang w:eastAsia="ru-RU" w:bidi="ru-RU"/>
        </w:rPr>
      </w:pPr>
    </w:p>
    <w:p w:rsidR="008B245C" w:rsidRDefault="008B245C"/>
    <w:sectPr w:rsidR="008B245C" w:rsidSect="00EE089E">
      <w:pgSz w:w="12240" w:h="15840"/>
      <w:pgMar w:top="993" w:right="1066" w:bottom="426" w:left="1752"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974609"/>
    <w:multiLevelType w:val="multilevel"/>
    <w:tmpl w:val="09B6F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1F5279E"/>
    <w:multiLevelType w:val="multilevel"/>
    <w:tmpl w:val="287691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F883D0E"/>
    <w:multiLevelType w:val="multilevel"/>
    <w:tmpl w:val="F7D663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20C2818"/>
    <w:multiLevelType w:val="multilevel"/>
    <w:tmpl w:val="AF9EB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D916EDB"/>
    <w:multiLevelType w:val="multilevel"/>
    <w:tmpl w:val="14929B90"/>
    <w:lvl w:ilvl="0">
      <w:start w:val="8"/>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27"/>
    <w:rsid w:val="001E1A27"/>
    <w:rsid w:val="006E0D47"/>
    <w:rsid w:val="008B2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D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0D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0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4667</Words>
  <Characters>26605</Characters>
  <Application>Microsoft Office Word</Application>
  <DocSecurity>0</DocSecurity>
  <Lines>221</Lines>
  <Paragraphs>62</Paragraphs>
  <ScaleCrop>false</ScaleCrop>
  <Company/>
  <LinksUpToDate>false</LinksUpToDate>
  <CharactersWithSpaces>31210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2018-10-16T06:48:00Z</dcterms:created>
  <dcterms:modified xsi:type="dcterms:W3CDTF">2018-10-16T06:50:00Z</dcterms:modified>
</cp:coreProperties>
</file>