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6891"/>
        <w:gridCol w:w="7679"/>
      </w:tblGrid>
      <w:tr w:rsidR="00ED6F6E" w:rsidTr="00825E00">
        <w:trPr>
          <w:trHeight w:val="368"/>
        </w:trPr>
        <w:tc>
          <w:tcPr>
            <w:tcW w:w="7233" w:type="dxa"/>
          </w:tcPr>
          <w:p w:rsidR="00ED6F6E" w:rsidRDefault="00ED6F6E">
            <w:pPr>
              <w:tabs>
                <w:tab w:val="left" w:pos="8370"/>
                <w:tab w:val="left" w:pos="10500"/>
                <w:tab w:val="left" w:pos="10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61" w:type="dxa"/>
          </w:tcPr>
          <w:p w:rsidR="00ED6F6E" w:rsidRDefault="00ED6F6E">
            <w:pPr>
              <w:tabs>
                <w:tab w:val="left" w:pos="8370"/>
                <w:tab w:val="left" w:pos="10500"/>
                <w:tab w:val="left" w:pos="1095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ED6F6E" w:rsidTr="00825E00">
        <w:trPr>
          <w:trHeight w:val="547"/>
        </w:trPr>
        <w:tc>
          <w:tcPr>
            <w:tcW w:w="7233" w:type="dxa"/>
          </w:tcPr>
          <w:p w:rsidR="00ED6F6E" w:rsidRDefault="00ED6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61" w:type="dxa"/>
          </w:tcPr>
          <w:p w:rsidR="00E6349F" w:rsidRDefault="00E634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25E00" w:rsidRDefault="00825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825E00" w:rsidRPr="00825E00" w:rsidRDefault="00825E00" w:rsidP="00825E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44"/>
          <w:szCs w:val="44"/>
        </w:rPr>
      </w:pPr>
      <w:r w:rsidRPr="00825E00">
        <w:rPr>
          <w:b/>
          <w:i/>
          <w:noProof/>
          <w:color w:val="00B050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3AA595B3" wp14:editId="7D6CD2F5">
            <wp:simplePos x="0" y="0"/>
            <wp:positionH relativeFrom="margin">
              <wp:align>center</wp:align>
            </wp:positionH>
            <wp:positionV relativeFrom="paragraph">
              <wp:posOffset>-983615</wp:posOffset>
            </wp:positionV>
            <wp:extent cx="11610975" cy="7981950"/>
            <wp:effectExtent l="0" t="0" r="9525" b="0"/>
            <wp:wrapNone/>
            <wp:docPr id="1" name="Рисунок 1" descr="https://www.clipartmax.com/png/full/186-1863226_fancy-red-green-black-artistic-border-elegant-3-separate-certificate-for-g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ipartmax.com/png/full/186-1863226_fancy-red-green-black-artistic-border-elegant-3-separate-certificate-for-goo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0975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E00">
        <w:rPr>
          <w:rFonts w:ascii="Times New Roman" w:hAnsi="Times New Roman"/>
          <w:b/>
          <w:i/>
          <w:color w:val="00B050"/>
          <w:sz w:val="44"/>
          <w:szCs w:val="44"/>
        </w:rPr>
        <w:t>Паспорт проекта</w:t>
      </w:r>
    </w:p>
    <w:p w:rsidR="00ED6F6E" w:rsidRPr="00825E00" w:rsidRDefault="00825E00" w:rsidP="00825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B050"/>
          <w:sz w:val="44"/>
          <w:szCs w:val="44"/>
          <w:lang w:eastAsia="ru-RU"/>
        </w:rPr>
      </w:pPr>
      <w:r w:rsidRPr="00825E00">
        <w:rPr>
          <w:rFonts w:ascii="Times New Roman" w:hAnsi="Times New Roman"/>
          <w:b/>
          <w:i/>
          <w:color w:val="00B050"/>
          <w:sz w:val="44"/>
          <w:szCs w:val="44"/>
        </w:rPr>
        <w:t xml:space="preserve"> </w:t>
      </w:r>
      <w:r w:rsidR="00ED6F6E" w:rsidRPr="00825E00">
        <w:rPr>
          <w:rFonts w:ascii="Times New Roman" w:hAnsi="Times New Roman"/>
          <w:b/>
          <w:i/>
          <w:color w:val="00B050"/>
          <w:sz w:val="44"/>
          <w:szCs w:val="44"/>
        </w:rPr>
        <w:t>«</w:t>
      </w:r>
      <w:r w:rsidR="004526C2" w:rsidRPr="00825E00">
        <w:rPr>
          <w:rFonts w:ascii="Times New Roman" w:eastAsia="Times New Roman" w:hAnsi="Times New Roman"/>
          <w:b/>
          <w:i/>
          <w:color w:val="00B050"/>
          <w:sz w:val="44"/>
          <w:szCs w:val="44"/>
          <w:lang w:eastAsia="ru-RU"/>
        </w:rPr>
        <w:t>Организация системы сбора, хранения и сдачи макулатуры в ДОУ»</w:t>
      </w:r>
    </w:p>
    <w:p w:rsidR="00E6349F" w:rsidRDefault="00E6349F" w:rsidP="00ED6F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6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4"/>
        <w:gridCol w:w="7235"/>
      </w:tblGrid>
      <w:tr w:rsidR="00ED6F6E" w:rsidTr="00ED6F6E">
        <w:trPr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E" w:rsidRDefault="00ED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5" w:anchor="_для_заполнения_блока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Вовлеченные лица и рамки проекта</w:t>
              </w:r>
            </w:hyperlink>
          </w:p>
          <w:p w:rsidR="00ED6F6E" w:rsidRDefault="00ED6F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bookmarkStart w:id="0" w:name="Проект"/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"file:///C:\\Users\\Бухгалтер\\Desktop\\бережливая%20фигня\\Наш%20проект%20по%20работе%20с%20родителями.docx" \l "_Определите_заказчика_процесса"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Заказчик проекта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: 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Н.В.Волокитина</w:t>
            </w:r>
            <w:proofErr w:type="spellEnd"/>
          </w:p>
          <w:p w:rsidR="00ED6F6E" w:rsidRDefault="00ED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6" w:anchor="_Владелец_процесса_–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Владелец процесса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: 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Н.В.Волокитина</w:t>
            </w:r>
            <w:proofErr w:type="spellEnd"/>
          </w:p>
          <w:p w:rsidR="00ED6F6E" w:rsidRDefault="00ED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 Процесс</w:t>
            </w:r>
            <w:r>
              <w:rPr>
                <w:rFonts w:ascii="Times New Roman" w:hAnsi="Times New Roman"/>
                <w:sz w:val="24"/>
                <w:szCs w:val="24"/>
              </w:rPr>
              <w:t>: разработка системы сбора, хранения и сдачи макулатуры ДОУ.</w:t>
            </w:r>
          </w:p>
          <w:p w:rsidR="00ED6F6E" w:rsidRDefault="00ED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hyperlink r:id="rId7" w:anchor="_Укажите_(границы)_начальный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Границы процесса: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от момента подготовки и создания условий для мероприятия до проведения мероприятия с участниками образовательных отношений. </w:t>
            </w:r>
          </w:p>
          <w:p w:rsidR="00ED6F6E" w:rsidRDefault="00ED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Руководитель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заведующая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Н.В.Волокитина</w:t>
            </w:r>
            <w:proofErr w:type="spellEnd"/>
            <w:proofErr w:type="gramEnd"/>
          </w:p>
          <w:p w:rsidR="00ED6F6E" w:rsidRDefault="00ED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hyperlink r:id="rId8" w:anchor="_Команда_проекта_–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Команда проекта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6F6E" w:rsidRDefault="00ED6F6E">
            <w:pPr>
              <w:spacing w:after="0" w:line="240" w:lineRule="auto"/>
              <w:ind w:left="22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Н.В.Волокитина</w:t>
            </w:r>
            <w:proofErr w:type="spellEnd"/>
          </w:p>
          <w:p w:rsidR="00ED6F6E" w:rsidRDefault="00ED6F6E">
            <w:pPr>
              <w:spacing w:after="0" w:line="240" w:lineRule="auto"/>
              <w:ind w:left="22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заведующей АХЧ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Т.В.Щербакова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6F6E" w:rsidRDefault="00ED6F6E">
            <w:pPr>
              <w:spacing w:after="0" w:line="240" w:lineRule="auto"/>
              <w:ind w:left="22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М.И.Некрасова</w:t>
            </w:r>
            <w:proofErr w:type="spellEnd"/>
          </w:p>
          <w:p w:rsidR="00ED6F6E" w:rsidRDefault="00ED6F6E">
            <w:pPr>
              <w:spacing w:after="0" w:line="240" w:lineRule="auto"/>
              <w:ind w:left="22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К.А.Сидоренко</w:t>
            </w:r>
            <w:proofErr w:type="spellEnd"/>
          </w:p>
          <w:p w:rsidR="00ED6F6E" w:rsidRDefault="00ED6F6E" w:rsidP="00ED6F6E">
            <w:pPr>
              <w:spacing w:after="0" w:line="240" w:lineRule="auto"/>
              <w:ind w:left="22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E" w:rsidRDefault="00ED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hyperlink r:id="rId9" w:anchor="_для_заполнения_блока_1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Обоснование выбора</w:t>
              </w:r>
            </w:hyperlink>
          </w:p>
          <w:p w:rsidR="00ED6F6E" w:rsidRDefault="00ED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2EAF" w:rsidRDefault="00ED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проекта обусловлена необходимостью внедрения </w:t>
            </w:r>
            <w:r w:rsidR="00373CAC">
              <w:rPr>
                <w:rFonts w:ascii="Times New Roman" w:hAnsi="Times New Roman"/>
                <w:sz w:val="24"/>
                <w:szCs w:val="24"/>
              </w:rPr>
              <w:t>сис</w:t>
            </w:r>
            <w:r w:rsidR="00590AEC">
              <w:rPr>
                <w:rFonts w:ascii="Times New Roman" w:hAnsi="Times New Roman"/>
                <w:sz w:val="24"/>
                <w:szCs w:val="24"/>
              </w:rPr>
              <w:t>темы по сбору, хранению и сдачи</w:t>
            </w:r>
            <w:r w:rsidR="00162EAF">
              <w:rPr>
                <w:rFonts w:ascii="Times New Roman" w:hAnsi="Times New Roman"/>
                <w:sz w:val="24"/>
                <w:szCs w:val="24"/>
              </w:rPr>
              <w:t xml:space="preserve"> макулатуры в детском саду.</w:t>
            </w:r>
          </w:p>
          <w:p w:rsidR="00162EAF" w:rsidRDefault="00ED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позволит уменьшить </w:t>
            </w:r>
            <w:r w:rsidR="00162EAF">
              <w:rPr>
                <w:rFonts w:ascii="Times New Roman" w:hAnsi="Times New Roman"/>
                <w:sz w:val="24"/>
                <w:szCs w:val="24"/>
              </w:rPr>
              <w:t xml:space="preserve">количество бумаги в общем объеме </w:t>
            </w:r>
            <w:r w:rsidR="00590AEC">
              <w:rPr>
                <w:rFonts w:ascii="Times New Roman" w:hAnsi="Times New Roman"/>
                <w:sz w:val="24"/>
                <w:szCs w:val="24"/>
              </w:rPr>
              <w:t xml:space="preserve">вывозимого </w:t>
            </w:r>
            <w:r w:rsidR="00162EAF">
              <w:rPr>
                <w:rFonts w:ascii="Times New Roman" w:hAnsi="Times New Roman"/>
                <w:sz w:val="24"/>
                <w:szCs w:val="24"/>
              </w:rPr>
              <w:t>мусора, а также избавить от захламленности помещения ДОУ.</w:t>
            </w:r>
          </w:p>
          <w:p w:rsidR="00590AEC" w:rsidRDefault="0059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ходе реализации данного проекта предполагается выработать у детей навыка сортировки мусора и бережного отношения к бумажным ресурсам. </w:t>
            </w:r>
          </w:p>
          <w:p w:rsidR="00162EAF" w:rsidRDefault="00162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F6E" w:rsidRDefault="00ED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1" w:name="_GoBack"/>
        <w:bookmarkEnd w:id="1"/>
      </w:tr>
      <w:tr w:rsidR="00ED6F6E" w:rsidTr="00ED6F6E">
        <w:trPr>
          <w:trHeight w:val="1408"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6E" w:rsidRDefault="00ED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bookmarkStart w:id="2" w:name="Заказчик_проекта"/>
            <w:r>
              <w:fldChar w:fldCharType="begin"/>
            </w:r>
            <w:r>
              <w:instrText xml:space="preserve"> HYPERLINK "file:///C:\\Users\\Бухгалтер\\Desktop\\бережливая%20фигня\\Шаблон%20паспорта%20проекта%20(с%20полями%20и%20ссылками)%20испр.docx" \l "Блок \«Цели и плановый эффект\» заполняется на этом этапе по результатам этапов 1.1 и 1.2 и уточняется по результатам этапа 2.4." </w:instrText>
            </w:r>
            <w:r>
              <w:fldChar w:fldCharType="separate"/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Цели и плановый эффект</w:t>
            </w:r>
            <w:bookmarkEnd w:id="2"/>
            <w:r>
              <w:fldChar w:fldCharType="end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187"/>
              <w:gridCol w:w="1559"/>
              <w:gridCol w:w="1639"/>
            </w:tblGrid>
            <w:tr w:rsidR="00ED6F6E" w:rsidTr="00112E98">
              <w:trPr>
                <w:jc w:val="center"/>
              </w:trPr>
              <w:tc>
                <w:tcPr>
                  <w:tcW w:w="5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6F6E" w:rsidRDefault="00ED6F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цели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6F6E" w:rsidRDefault="00ED6F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ED6F6E" w:rsidRDefault="00ED6F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6F6E" w:rsidRDefault="00ED6F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Целевой</w:t>
                  </w:r>
                </w:p>
                <w:p w:rsidR="00ED6F6E" w:rsidRDefault="00ED6F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показатель</w:t>
                  </w:r>
                </w:p>
              </w:tc>
            </w:tr>
            <w:tr w:rsidR="00ED6F6E" w:rsidTr="00112E98">
              <w:trPr>
                <w:trHeight w:val="1892"/>
                <w:jc w:val="center"/>
              </w:trPr>
              <w:tc>
                <w:tcPr>
                  <w:tcW w:w="5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3032" w:rsidRDefault="00ED6F6E" w:rsidP="00ED6F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1. </w:t>
                  </w:r>
                  <w:r w:rsidR="00793032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Уменьшение </w:t>
                  </w:r>
                  <w:r w:rsidR="004526C2">
                    <w:rPr>
                      <w:rFonts w:ascii="Times New Roman" w:hAnsi="Times New Roman"/>
                      <w:sz w:val="24"/>
                      <w:szCs w:val="24"/>
                    </w:rPr>
                    <w:t>количества</w:t>
                  </w:r>
                  <w:r w:rsidR="00112E98">
                    <w:rPr>
                      <w:rFonts w:ascii="Times New Roman" w:hAnsi="Times New Roman"/>
                      <w:sz w:val="24"/>
                      <w:szCs w:val="24"/>
                    </w:rPr>
                    <w:t xml:space="preserve"> бумаг</w:t>
                  </w:r>
                  <w:r w:rsidR="004526C2">
                    <w:rPr>
                      <w:rFonts w:ascii="Times New Roman" w:hAnsi="Times New Roman"/>
                      <w:sz w:val="24"/>
                      <w:szCs w:val="24"/>
                    </w:rPr>
                    <w:t>и в общем количестве</w:t>
                  </w:r>
                  <w:r w:rsidR="00112E98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вывозимого</w:t>
                  </w:r>
                  <w:r w:rsidR="0079303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мусора. </w:t>
                  </w:r>
                </w:p>
                <w:p w:rsidR="00ED6F6E" w:rsidRDefault="00793032" w:rsidP="00ED6F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 П</w:t>
                  </w:r>
                  <w:r w:rsidR="00112E98">
                    <w:rPr>
                      <w:rFonts w:ascii="Times New Roman" w:hAnsi="Times New Roman"/>
                      <w:sz w:val="24"/>
                      <w:szCs w:val="24"/>
                    </w:rPr>
                    <w:t>олучение дохода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сдачи макулатуры.</w:t>
                  </w:r>
                </w:p>
                <w:p w:rsidR="00793032" w:rsidRDefault="00793032" w:rsidP="00ED6F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3. Воспитание экологического поведения </w:t>
                  </w:r>
                  <w:r w:rsidR="00112E98">
                    <w:rPr>
                      <w:rFonts w:ascii="Times New Roman" w:hAnsi="Times New Roman"/>
                      <w:sz w:val="24"/>
                      <w:szCs w:val="24"/>
                    </w:rPr>
                    <w:t xml:space="preserve">у дошкольников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посредством формирования </w:t>
                  </w:r>
                  <w:r w:rsidR="00112E98">
                    <w:rPr>
                      <w:rFonts w:ascii="Times New Roman" w:hAnsi="Times New Roman"/>
                      <w:sz w:val="24"/>
                      <w:szCs w:val="24"/>
                    </w:rPr>
                    <w:t xml:space="preserve">бережного отношения к бумаге 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навыка сортировки мусора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F6E" w:rsidRDefault="004526C2" w:rsidP="004526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 кг</w:t>
                  </w:r>
                </w:p>
                <w:p w:rsidR="00ED6F6E" w:rsidRDefault="00ED6F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D6F6E" w:rsidRDefault="00112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 рублей</w:t>
                  </w:r>
                </w:p>
                <w:p w:rsidR="004526C2" w:rsidRDefault="004526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D6F6E" w:rsidRDefault="004526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  <w:p w:rsidR="00ED6F6E" w:rsidRDefault="00ED6F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D6F6E" w:rsidRDefault="00ED6F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F6E" w:rsidRDefault="004526C2">
                  <w:pPr>
                    <w:tabs>
                      <w:tab w:val="left" w:pos="4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 кг</w:t>
                  </w:r>
                </w:p>
                <w:p w:rsidR="00ED6F6E" w:rsidRDefault="00ED6F6E">
                  <w:pPr>
                    <w:tabs>
                      <w:tab w:val="left" w:pos="4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D6F6E" w:rsidRDefault="00112E98">
                  <w:pPr>
                    <w:tabs>
                      <w:tab w:val="left" w:pos="4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1000 рублей</w:t>
                  </w:r>
                </w:p>
                <w:p w:rsidR="004526C2" w:rsidRDefault="004526C2" w:rsidP="00F10CC4">
                  <w:pPr>
                    <w:tabs>
                      <w:tab w:val="left" w:pos="4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D6F6E" w:rsidRDefault="00F10CC4" w:rsidP="00F10CC4">
                  <w:pPr>
                    <w:tabs>
                      <w:tab w:val="left" w:pos="4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</w:tbl>
          <w:p w:rsidR="00A8450A" w:rsidRDefault="00A84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0CC4" w:rsidRDefault="00F1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Эффект: уменьшение количества вывозимого мусора, </w:t>
            </w:r>
            <w:r w:rsidR="00431645">
              <w:rPr>
                <w:rFonts w:ascii="Times New Roman" w:hAnsi="Times New Roman"/>
                <w:sz w:val="24"/>
                <w:szCs w:val="24"/>
              </w:rPr>
              <w:t>выработка системы по сбору, хранению и сдаче бумаги.</w:t>
            </w:r>
          </w:p>
          <w:p w:rsidR="00ED6F6E" w:rsidRDefault="00ED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6E" w:rsidRDefault="00ED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hyperlink r:id="rId10" w:anchor="Ключевые_события_проекта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Ключевые события проекта</w:t>
              </w:r>
            </w:hyperlink>
          </w:p>
          <w:p w:rsidR="00ED6F6E" w:rsidRDefault="00ED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Разработка и согласование проект</w:t>
            </w:r>
            <w:r w:rsidR="00590AEC">
              <w:rPr>
                <w:rFonts w:ascii="Times New Roman" w:hAnsi="Times New Roman"/>
                <w:sz w:val="24"/>
                <w:szCs w:val="24"/>
              </w:rPr>
              <w:t xml:space="preserve">а с руководителем учреждения: </w:t>
            </w:r>
            <w:r w:rsidR="00FF271F">
              <w:rPr>
                <w:rFonts w:ascii="Times New Roman" w:hAnsi="Times New Roman"/>
                <w:sz w:val="24"/>
                <w:szCs w:val="24"/>
              </w:rPr>
              <w:t>26.11.</w:t>
            </w:r>
            <w:r w:rsidR="00B623E6">
              <w:rPr>
                <w:rFonts w:ascii="Times New Roman" w:hAnsi="Times New Roman"/>
                <w:sz w:val="24"/>
                <w:szCs w:val="24"/>
              </w:rPr>
              <w:t>2020г. – 02.</w:t>
            </w:r>
            <w:r w:rsidR="00BA5969">
              <w:rPr>
                <w:rFonts w:ascii="Times New Roman" w:hAnsi="Times New Roman"/>
                <w:sz w:val="24"/>
                <w:szCs w:val="24"/>
              </w:rPr>
              <w:t>1</w:t>
            </w:r>
            <w:r w:rsidR="00B623E6">
              <w:rPr>
                <w:rFonts w:ascii="Times New Roman" w:hAnsi="Times New Roman"/>
                <w:sz w:val="24"/>
                <w:szCs w:val="24"/>
              </w:rPr>
              <w:t>2</w:t>
            </w:r>
            <w:r w:rsidR="00A41DFB">
              <w:rPr>
                <w:rFonts w:ascii="Times New Roman" w:hAnsi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D6F6E" w:rsidRDefault="00ED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Анализ текущей с</w:t>
            </w:r>
            <w:r w:rsidR="005731F4">
              <w:rPr>
                <w:rFonts w:ascii="Times New Roman" w:hAnsi="Times New Roman"/>
                <w:sz w:val="24"/>
                <w:szCs w:val="24"/>
              </w:rPr>
              <w:t xml:space="preserve">итуации, картирование процесса: </w:t>
            </w:r>
            <w:r w:rsidR="00A41DFB">
              <w:rPr>
                <w:rFonts w:ascii="Times New Roman" w:hAnsi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1D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41DFB">
              <w:rPr>
                <w:rFonts w:ascii="Times New Roman" w:hAnsi="Times New Roman"/>
                <w:sz w:val="24"/>
                <w:szCs w:val="24"/>
              </w:rPr>
              <w:t>2020</w:t>
            </w:r>
            <w:r w:rsidR="005731F4">
              <w:rPr>
                <w:rFonts w:ascii="Times New Roman" w:hAnsi="Times New Roman"/>
                <w:sz w:val="24"/>
                <w:szCs w:val="24"/>
              </w:rPr>
              <w:t>г.</w:t>
            </w:r>
            <w:r w:rsidR="00A41DFB">
              <w:rPr>
                <w:rFonts w:ascii="Times New Roman" w:hAnsi="Times New Roman"/>
                <w:sz w:val="24"/>
                <w:szCs w:val="24"/>
              </w:rPr>
              <w:t xml:space="preserve"> - 10.</w:t>
            </w:r>
            <w:r w:rsidR="005731F4">
              <w:rPr>
                <w:rFonts w:ascii="Times New Roman" w:hAnsi="Times New Roman"/>
                <w:sz w:val="24"/>
                <w:szCs w:val="24"/>
              </w:rPr>
              <w:t>1</w:t>
            </w:r>
            <w:r w:rsidR="00A41DFB">
              <w:rPr>
                <w:rFonts w:ascii="Times New Roman" w:hAnsi="Times New Roman"/>
                <w:sz w:val="24"/>
                <w:szCs w:val="24"/>
              </w:rPr>
              <w:t>2.2020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D6F6E" w:rsidRDefault="00ED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3.Разработка карты</w:t>
            </w:r>
            <w:r w:rsidR="00AC6D48">
              <w:rPr>
                <w:rFonts w:ascii="Times New Roman" w:hAnsi="Times New Roman"/>
                <w:sz w:val="24"/>
                <w:szCs w:val="24"/>
              </w:rPr>
              <w:t xml:space="preserve"> целевого состояния процесса: 11.12.2020г. – 21.12</w:t>
            </w:r>
            <w:r>
              <w:rPr>
                <w:rFonts w:ascii="Times New Roman" w:hAnsi="Times New Roman"/>
                <w:sz w:val="24"/>
                <w:szCs w:val="24"/>
              </w:rPr>
              <w:t>.2020г.</w:t>
            </w:r>
          </w:p>
          <w:p w:rsidR="00ED6F6E" w:rsidRDefault="00ED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4.Выявление коренных причин проблем, формирован</w:t>
            </w:r>
            <w:r w:rsidR="00CB6768">
              <w:rPr>
                <w:rFonts w:ascii="Times New Roman" w:hAnsi="Times New Roman"/>
                <w:sz w:val="24"/>
                <w:szCs w:val="24"/>
              </w:rPr>
              <w:t>ие предложений по их решению: 14.12.2020г. – 18.12</w:t>
            </w:r>
            <w:r>
              <w:rPr>
                <w:rFonts w:ascii="Times New Roman" w:hAnsi="Times New Roman"/>
                <w:sz w:val="24"/>
                <w:szCs w:val="24"/>
              </w:rPr>
              <w:t>.2020г.</w:t>
            </w:r>
          </w:p>
          <w:p w:rsidR="00ED6F6E" w:rsidRDefault="00ED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5.Защита выработанных предложений по совершенство</w:t>
            </w:r>
            <w:r w:rsidR="006707EA">
              <w:rPr>
                <w:rFonts w:ascii="Times New Roman" w:hAnsi="Times New Roman"/>
                <w:sz w:val="24"/>
                <w:szCs w:val="24"/>
              </w:rPr>
              <w:t>ванию (плана мероприятий): 22.12.2020г. – 31.12</w:t>
            </w:r>
            <w:r>
              <w:rPr>
                <w:rFonts w:ascii="Times New Roman" w:hAnsi="Times New Roman"/>
                <w:sz w:val="24"/>
                <w:szCs w:val="24"/>
              </w:rPr>
              <w:t>.2020г.</w:t>
            </w:r>
          </w:p>
          <w:p w:rsidR="00ED6F6E" w:rsidRDefault="00ED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3A6CDD">
              <w:rPr>
                <w:rFonts w:ascii="Times New Roman" w:hAnsi="Times New Roman"/>
                <w:sz w:val="24"/>
                <w:szCs w:val="24"/>
              </w:rPr>
              <w:t>Реализация плана мероприятий: 11.01.2021г. – 14.03.2021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D6F6E" w:rsidRDefault="00ED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Контроль (производственный анализ) </w:t>
            </w:r>
            <w:r w:rsidR="003A6CDD">
              <w:rPr>
                <w:rFonts w:ascii="Times New Roman" w:hAnsi="Times New Roman"/>
                <w:sz w:val="24"/>
                <w:szCs w:val="24"/>
              </w:rPr>
              <w:t>и стандартизация результатов: 15.03.2021г. – 21.03.2021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D6F6E" w:rsidRDefault="00ED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Монитор</w:t>
            </w:r>
            <w:r w:rsidR="003A6CDD">
              <w:rPr>
                <w:rFonts w:ascii="Times New Roman" w:hAnsi="Times New Roman"/>
                <w:sz w:val="24"/>
                <w:szCs w:val="24"/>
              </w:rPr>
              <w:t>инг стабильности результатов: 22.03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A6CDD">
              <w:rPr>
                <w:rFonts w:ascii="Times New Roman" w:hAnsi="Times New Roman"/>
                <w:sz w:val="24"/>
                <w:szCs w:val="24"/>
              </w:rPr>
              <w:t xml:space="preserve">2021г.-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31BBE">
              <w:rPr>
                <w:rFonts w:ascii="Times New Roman" w:hAnsi="Times New Roman"/>
                <w:sz w:val="24"/>
                <w:szCs w:val="24"/>
              </w:rPr>
              <w:t>0</w:t>
            </w:r>
            <w:r w:rsidR="003A6CDD">
              <w:rPr>
                <w:rFonts w:ascii="Times New Roman" w:hAnsi="Times New Roman"/>
                <w:sz w:val="24"/>
                <w:szCs w:val="24"/>
              </w:rPr>
              <w:t>.03.2021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D6F6E" w:rsidRDefault="00ED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Закрытие проекта</w:t>
            </w:r>
            <w:r>
              <w:rPr>
                <w:color w:val="808080"/>
              </w:rPr>
              <w:t xml:space="preserve">: </w:t>
            </w:r>
            <w:r w:rsidR="00E31BBE">
              <w:rPr>
                <w:rFonts w:ascii="Times New Roman" w:hAnsi="Times New Roman"/>
                <w:sz w:val="24"/>
                <w:szCs w:val="24"/>
              </w:rPr>
              <w:t>31.03.2021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D6F6E" w:rsidRDefault="00ED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CB2" w:rsidRDefault="00CC3CB2" w:rsidP="00E6349F"/>
    <w:sectPr w:rsidR="00CC3CB2" w:rsidSect="00825E0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F2"/>
    <w:rsid w:val="00112E98"/>
    <w:rsid w:val="00162EAF"/>
    <w:rsid w:val="00373CAC"/>
    <w:rsid w:val="003A6CDD"/>
    <w:rsid w:val="00431645"/>
    <w:rsid w:val="004526C2"/>
    <w:rsid w:val="005731F4"/>
    <w:rsid w:val="00590AEC"/>
    <w:rsid w:val="006707EA"/>
    <w:rsid w:val="00793032"/>
    <w:rsid w:val="007E5AAC"/>
    <w:rsid w:val="00825E00"/>
    <w:rsid w:val="00A41DFB"/>
    <w:rsid w:val="00A609F2"/>
    <w:rsid w:val="00A8450A"/>
    <w:rsid w:val="00AC6D48"/>
    <w:rsid w:val="00B623E6"/>
    <w:rsid w:val="00BA5969"/>
    <w:rsid w:val="00CB6768"/>
    <w:rsid w:val="00CC3CB2"/>
    <w:rsid w:val="00E31BBE"/>
    <w:rsid w:val="00E6349F"/>
    <w:rsid w:val="00ED6F6E"/>
    <w:rsid w:val="00F10CC4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9E5A"/>
  <w15:chartTrackingRefBased/>
  <w15:docId w15:val="{7FF0343B-D791-44EE-AAC1-D2E87926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F6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6F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3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34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1;&#1091;&#1093;&#1075;&#1072;&#1083;&#1090;&#1077;&#1088;\Desktop\&#1073;&#1077;&#1088;&#1077;&#1078;&#1083;&#1080;&#1074;&#1072;&#1103;%20&#1092;&#1080;&#1075;&#1085;&#1103;\&#1053;&#1072;&#1096;%20&#1087;&#1088;&#1086;&#1077;&#1082;&#1090;%20&#1087;&#1086;%20&#1088;&#1072;&#1073;&#1086;&#1090;&#1077;%20&#1089;%20&#1088;&#1086;&#1076;&#1080;&#1090;&#1077;&#1083;&#1103;&#1084;&#1080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1;&#1091;&#1093;&#1075;&#1072;&#1083;&#1090;&#1077;&#1088;\Desktop\&#1073;&#1077;&#1088;&#1077;&#1078;&#1083;&#1080;&#1074;&#1072;&#1103;%20&#1092;&#1080;&#1075;&#1085;&#1103;\&#1053;&#1072;&#1096;%20&#1087;&#1088;&#1086;&#1077;&#1082;&#1090;%20&#1087;&#1086;%20&#1088;&#1072;&#1073;&#1086;&#1090;&#1077;%20&#1089;%20&#1088;&#1086;&#1076;&#1080;&#1090;&#1077;&#1083;&#1103;&#1084;&#1080;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1;&#1091;&#1093;&#1075;&#1072;&#1083;&#1090;&#1077;&#1088;\Desktop\&#1073;&#1077;&#1088;&#1077;&#1078;&#1083;&#1080;&#1074;&#1072;&#1103;%20&#1092;&#1080;&#1075;&#1085;&#1103;\&#1053;&#1072;&#1096;%20&#1087;&#1088;&#1086;&#1077;&#1082;&#1090;%20&#1087;&#1086;%20&#1088;&#1072;&#1073;&#1086;&#1090;&#1077;%20&#1089;%20&#1088;&#1086;&#1076;&#1080;&#1090;&#1077;&#1083;&#1103;&#1084;&#1080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41;&#1091;&#1093;&#1075;&#1072;&#1083;&#1090;&#1077;&#1088;\Desktop\&#1073;&#1077;&#1088;&#1077;&#1078;&#1083;&#1080;&#1074;&#1072;&#1103;%20&#1092;&#1080;&#1075;&#1085;&#1103;\&#1053;&#1072;&#1096;%20&#1087;&#1088;&#1086;&#1077;&#1082;&#1090;%20&#1087;&#1086;%20&#1088;&#1072;&#1073;&#1086;&#1090;&#1077;%20&#1089;%20&#1088;&#1086;&#1076;&#1080;&#1090;&#1077;&#1083;&#1103;&#1084;&#1080;.docx" TargetMode="External"/><Relationship Id="rId10" Type="http://schemas.openxmlformats.org/officeDocument/2006/relationships/hyperlink" Target="file:///C:\Users\&#1041;&#1091;&#1093;&#1075;&#1072;&#1083;&#1090;&#1077;&#1088;\Desktop\&#1073;&#1077;&#1088;&#1077;&#1078;&#1083;&#1080;&#1074;&#1072;&#1103;%20&#1092;&#1080;&#1075;&#1085;&#1103;\&#1064;&#1072;&#1073;&#1083;&#1086;&#1085;%20&#1087;&#1072;&#1089;&#1087;&#1086;&#1088;&#1090;&#1072;%20&#1087;&#1088;&#1086;&#1077;&#1082;&#1090;&#1072;%20(&#1089;%20&#1087;&#1086;&#1083;&#1103;&#1084;&#1080;%20&#1080;%20&#1089;&#1089;&#1099;&#1083;&#1082;&#1072;&#1084;&#1080;)%20&#1080;&#1089;&#1087;&#1088;.docx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&#1041;&#1091;&#1093;&#1075;&#1072;&#1083;&#1090;&#1077;&#1088;\Desktop\&#1073;&#1077;&#1088;&#1077;&#1078;&#1083;&#1080;&#1074;&#1072;&#1103;%20&#1092;&#1080;&#1075;&#1085;&#1103;\&#1053;&#1072;&#1096;%20&#1087;&#1088;&#1086;&#1077;&#1082;&#1090;%20&#1087;&#1086;%20&#1088;&#1072;&#1073;&#1086;&#1090;&#1077;%20&#1089;%20&#1088;&#1086;&#1076;&#1080;&#1090;&#1077;&#1083;&#1103;&#1084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Главный бухгалтер</cp:lastModifiedBy>
  <cp:revision>25</cp:revision>
  <cp:lastPrinted>2020-11-19T12:08:00Z</cp:lastPrinted>
  <dcterms:created xsi:type="dcterms:W3CDTF">2020-11-17T11:41:00Z</dcterms:created>
  <dcterms:modified xsi:type="dcterms:W3CDTF">2021-01-20T13:19:00Z</dcterms:modified>
</cp:coreProperties>
</file>