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3F" w:rsidRPr="00132B3F" w:rsidRDefault="00132B3F" w:rsidP="00175B31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32B3F">
        <w:rPr>
          <w:rFonts w:ascii="Times New Roman" w:eastAsia="Calibri" w:hAnsi="Times New Roman" w:cs="Times New Roman"/>
          <w:i/>
          <w:sz w:val="24"/>
          <w:szCs w:val="24"/>
        </w:rPr>
        <w:t>Приложение №</w:t>
      </w:r>
      <w:r w:rsidR="00EB6D96">
        <w:rPr>
          <w:rFonts w:ascii="Times New Roman" w:eastAsia="Calibri" w:hAnsi="Times New Roman" w:cs="Times New Roman"/>
          <w:i/>
          <w:sz w:val="24"/>
          <w:szCs w:val="24"/>
        </w:rPr>
        <w:t xml:space="preserve"> 9</w:t>
      </w:r>
    </w:p>
    <w:p w:rsidR="00132B3F" w:rsidRDefault="00EB6D96" w:rsidP="00175B31">
      <w:pPr>
        <w:spacing w:after="0" w:line="240" w:lineRule="auto"/>
        <w:ind w:right="-2" w:firstLine="5103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 </w:t>
      </w:r>
      <w:r w:rsidR="00132B3F" w:rsidRPr="00132B3F">
        <w:rPr>
          <w:rFonts w:ascii="Times New Roman" w:eastAsia="Calibri" w:hAnsi="Times New Roman" w:cs="Times New Roman"/>
          <w:i/>
          <w:sz w:val="24"/>
          <w:szCs w:val="24"/>
        </w:rPr>
        <w:t xml:space="preserve">постановлению </w:t>
      </w:r>
      <w:r w:rsidR="00132B3F" w:rsidRPr="00132B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IX</w:t>
      </w:r>
      <w:r w:rsidR="00132B3F" w:rsidRPr="00132B3F">
        <w:rPr>
          <w:rFonts w:ascii="Times New Roman" w:eastAsia="Calibri" w:hAnsi="Times New Roman" w:cs="Times New Roman"/>
          <w:i/>
          <w:sz w:val="24"/>
          <w:szCs w:val="24"/>
        </w:rPr>
        <w:t xml:space="preserve"> съезда ФНПР</w:t>
      </w:r>
    </w:p>
    <w:p w:rsidR="00C3258A" w:rsidRPr="00C3258A" w:rsidRDefault="00C3258A" w:rsidP="00175B31">
      <w:pPr>
        <w:spacing w:after="0" w:line="240" w:lineRule="auto"/>
        <w:ind w:right="-2" w:firstLine="510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от 8 февраля 2015 года</w:t>
      </w:r>
    </w:p>
    <w:p w:rsidR="00F05293" w:rsidRPr="00175B31" w:rsidRDefault="00F05293" w:rsidP="00132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6C247D" w:rsidRPr="00175B31" w:rsidRDefault="006C247D" w:rsidP="00132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32B3F" w:rsidRPr="00175B31" w:rsidRDefault="00132B3F" w:rsidP="0029150F">
      <w:pPr>
        <w:spacing w:line="240" w:lineRule="auto"/>
        <w:ind w:left="-284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B0F">
        <w:rPr>
          <w:rFonts w:ascii="Times New Roman" w:eastAsia="Calibri" w:hAnsi="Times New Roman" w:cs="Times New Roman"/>
          <w:b/>
          <w:sz w:val="28"/>
          <w:szCs w:val="28"/>
        </w:rPr>
        <w:t xml:space="preserve">Резолюция </w:t>
      </w:r>
      <w:r w:rsidRPr="00A80B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A80B0F">
        <w:rPr>
          <w:rFonts w:ascii="Times New Roman" w:eastAsia="Calibri" w:hAnsi="Times New Roman" w:cs="Times New Roman"/>
          <w:b/>
          <w:sz w:val="28"/>
          <w:szCs w:val="28"/>
        </w:rPr>
        <w:t xml:space="preserve"> съезда ФНПР</w:t>
      </w:r>
    </w:p>
    <w:p w:rsidR="00132B3F" w:rsidRPr="00132B3F" w:rsidRDefault="00132B3F" w:rsidP="0029150F">
      <w:pPr>
        <w:spacing w:after="0"/>
        <w:ind w:left="-284" w:right="425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B3F">
        <w:rPr>
          <w:rFonts w:ascii="Times New Roman" w:eastAsia="Calibri" w:hAnsi="Times New Roman" w:cs="Times New Roman"/>
          <w:b/>
          <w:sz w:val="28"/>
          <w:szCs w:val="28"/>
        </w:rPr>
        <w:t>Укрепление организационного единства, реализация кадровой политики ФНПР – важные факторы современного развития профсоюзов!</w:t>
      </w:r>
    </w:p>
    <w:p w:rsidR="00132B3F" w:rsidRPr="00132B3F" w:rsidRDefault="00132B3F" w:rsidP="0029150F">
      <w:pPr>
        <w:spacing w:after="0" w:line="240" w:lineRule="auto"/>
        <w:ind w:left="-284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B3F" w:rsidRPr="00132B3F" w:rsidRDefault="00132B3F" w:rsidP="0029150F">
      <w:pPr>
        <w:ind w:left="-284" w:right="-142" w:firstLine="709"/>
        <w:jc w:val="both"/>
        <w:rPr>
          <w:rFonts w:ascii="Times New Roman" w:eastAsia="Calibri" w:hAnsi="Times New Roman" w:cs="Times New Roman"/>
          <w:sz w:val="28"/>
        </w:rPr>
      </w:pPr>
      <w:r w:rsidRPr="00132B3F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деятельности профсоюзов по защите социально-трудовых прав работников требует осуществления дальнейших мер по организационному </w:t>
      </w:r>
      <w:r w:rsidR="004F785F">
        <w:rPr>
          <w:rFonts w:ascii="Times New Roman" w:eastAsia="Calibri" w:hAnsi="Times New Roman" w:cs="Times New Roman"/>
          <w:sz w:val="28"/>
          <w:szCs w:val="28"/>
        </w:rPr>
        <w:t>и кадровому укреплению,</w:t>
      </w:r>
      <w:r w:rsidRPr="00132B3F">
        <w:rPr>
          <w:rFonts w:ascii="Times New Roman" w:eastAsia="Calibri" w:hAnsi="Times New Roman" w:cs="Times New Roman"/>
          <w:sz w:val="28"/>
          <w:szCs w:val="28"/>
        </w:rPr>
        <w:t xml:space="preserve"> обеспечению единства действий </w:t>
      </w:r>
      <w:r w:rsidR="004F785F">
        <w:rPr>
          <w:rFonts w:ascii="Times New Roman" w:eastAsia="Calibri" w:hAnsi="Times New Roman" w:cs="Times New Roman"/>
          <w:sz w:val="28"/>
          <w:szCs w:val="28"/>
        </w:rPr>
        <w:t>ФНПР</w:t>
      </w:r>
      <w:r w:rsidRPr="00132B3F">
        <w:rPr>
          <w:rFonts w:ascii="Times New Roman" w:eastAsia="Calibri" w:hAnsi="Times New Roman" w:cs="Times New Roman"/>
          <w:sz w:val="28"/>
        </w:rPr>
        <w:t xml:space="preserve"> и её членских организаций.</w:t>
      </w:r>
    </w:p>
    <w:p w:rsidR="00132B3F" w:rsidRPr="00125B5D" w:rsidRDefault="00132B3F" w:rsidP="0029150F">
      <w:pPr>
        <w:ind w:left="-284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3F">
        <w:rPr>
          <w:rFonts w:ascii="Times New Roman" w:eastAsia="Calibri" w:hAnsi="Times New Roman" w:cs="Times New Roman"/>
          <w:sz w:val="28"/>
          <w:szCs w:val="28"/>
        </w:rPr>
        <w:t xml:space="preserve">Съезд отмечает </w:t>
      </w:r>
      <w:r w:rsidR="00AD3B4A" w:rsidRPr="00125B5D">
        <w:rPr>
          <w:rFonts w:ascii="Times New Roman" w:eastAsia="Calibri" w:hAnsi="Times New Roman" w:cs="Times New Roman"/>
          <w:sz w:val="28"/>
          <w:szCs w:val="28"/>
        </w:rPr>
        <w:t>необходимость дальнейшего</w:t>
      </w:r>
      <w:r w:rsidR="00AD3B4A" w:rsidRPr="00125B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5B5D">
        <w:rPr>
          <w:rFonts w:ascii="Times New Roman" w:eastAsia="Calibri" w:hAnsi="Times New Roman" w:cs="Times New Roman"/>
          <w:sz w:val="28"/>
          <w:szCs w:val="28"/>
        </w:rPr>
        <w:t>укрепления организационной структуры профсоюзов</w:t>
      </w:r>
      <w:r w:rsidR="004F785F" w:rsidRPr="00125B5D">
        <w:rPr>
          <w:rFonts w:ascii="Times New Roman" w:eastAsia="Calibri" w:hAnsi="Times New Roman" w:cs="Times New Roman"/>
          <w:sz w:val="28"/>
          <w:szCs w:val="28"/>
        </w:rPr>
        <w:t>,</w:t>
      </w:r>
      <w:r w:rsidRPr="00125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32D" w:rsidRPr="00125B5D">
        <w:rPr>
          <w:rFonts w:ascii="Times New Roman" w:eastAsia="Calibri" w:hAnsi="Times New Roman" w:cs="Times New Roman"/>
          <w:sz w:val="28"/>
          <w:szCs w:val="28"/>
        </w:rPr>
        <w:t>проведения единой кадровой и</w:t>
      </w:r>
      <w:r w:rsidR="004F785F" w:rsidRPr="00125B5D">
        <w:rPr>
          <w:rFonts w:ascii="Times New Roman" w:eastAsia="Calibri" w:hAnsi="Times New Roman" w:cs="Times New Roman"/>
          <w:sz w:val="28"/>
          <w:szCs w:val="28"/>
        </w:rPr>
        <w:t xml:space="preserve"> молодежной политики,</w:t>
      </w:r>
      <w:r w:rsidRPr="00125B5D">
        <w:rPr>
          <w:rFonts w:ascii="Times New Roman" w:eastAsia="Calibri" w:hAnsi="Times New Roman" w:cs="Times New Roman"/>
          <w:sz w:val="28"/>
          <w:szCs w:val="28"/>
        </w:rPr>
        <w:t xml:space="preserve"> обязательности выполнения совместно принятых реше</w:t>
      </w:r>
      <w:r w:rsidR="004F785F" w:rsidRPr="00125B5D">
        <w:rPr>
          <w:rFonts w:ascii="Times New Roman" w:eastAsia="Calibri" w:hAnsi="Times New Roman" w:cs="Times New Roman"/>
          <w:sz w:val="28"/>
          <w:szCs w:val="28"/>
        </w:rPr>
        <w:t>ний коллегиальных органов ФНПР.</w:t>
      </w:r>
    </w:p>
    <w:p w:rsidR="0056532D" w:rsidRPr="00125B5D" w:rsidRDefault="0056532D" w:rsidP="0029150F">
      <w:pPr>
        <w:ind w:left="-284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B5D">
        <w:rPr>
          <w:rFonts w:ascii="Times New Roman" w:eastAsia="Calibri" w:hAnsi="Times New Roman" w:cs="Times New Roman"/>
          <w:sz w:val="28"/>
          <w:szCs w:val="28"/>
        </w:rPr>
        <w:t xml:space="preserve">В этих целях </w:t>
      </w:r>
      <w:r w:rsidRPr="00125B5D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125B5D">
        <w:rPr>
          <w:rFonts w:ascii="Times New Roman" w:eastAsia="Calibri" w:hAnsi="Times New Roman" w:cs="Times New Roman"/>
          <w:sz w:val="28"/>
          <w:szCs w:val="28"/>
        </w:rPr>
        <w:t xml:space="preserve"> (внеочередной) съезд ФНПР внес ряд изменений в Устав ФНПР, </w:t>
      </w:r>
      <w:r w:rsidR="00830F57" w:rsidRPr="00125B5D">
        <w:rPr>
          <w:rFonts w:ascii="Times New Roman" w:eastAsia="Calibri" w:hAnsi="Times New Roman" w:cs="Times New Roman"/>
          <w:sz w:val="28"/>
          <w:szCs w:val="28"/>
        </w:rPr>
        <w:t xml:space="preserve">ввел в него новый </w:t>
      </w:r>
      <w:r w:rsidRPr="00125B5D">
        <w:rPr>
          <w:rFonts w:ascii="Times New Roman" w:eastAsia="Calibri" w:hAnsi="Times New Roman" w:cs="Times New Roman"/>
          <w:sz w:val="28"/>
          <w:szCs w:val="28"/>
        </w:rPr>
        <w:t>раздел, регламентирующий деятельность территориальных объединений организаций профсоюзов, утвердил Основные положения устава общероссийского, межрегионального профсоюза, принял новый порядок проведения отчетно-выборной кампании ФНПР.</w:t>
      </w:r>
    </w:p>
    <w:p w:rsidR="00132B3F" w:rsidRDefault="00557435" w:rsidP="0029150F">
      <w:pPr>
        <w:spacing w:before="120" w:after="120"/>
        <w:ind w:left="-284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32B3F" w:rsidRPr="00132B3F">
        <w:rPr>
          <w:rFonts w:ascii="Times New Roman" w:eastAsia="Calibri" w:hAnsi="Times New Roman" w:cs="Times New Roman"/>
          <w:sz w:val="28"/>
          <w:szCs w:val="28"/>
        </w:rPr>
        <w:t>повышения роли профсоюзов в государстве и обществе Съезд считает необходимым:</w:t>
      </w:r>
    </w:p>
    <w:p w:rsidR="009647F4" w:rsidRPr="00132B3F" w:rsidRDefault="009647F4" w:rsidP="004E10DD">
      <w:pPr>
        <w:pStyle w:val="a5"/>
        <w:spacing w:before="60" w:beforeAutospacing="0" w:after="240" w:afterAutospacing="0" w:line="276" w:lineRule="auto"/>
        <w:ind w:left="-284" w:right="-142" w:firstLine="709"/>
        <w:jc w:val="both"/>
        <w:rPr>
          <w:rFonts w:eastAsia="Calibri"/>
          <w:sz w:val="28"/>
          <w:szCs w:val="28"/>
        </w:rPr>
      </w:pPr>
      <w:r w:rsidRPr="009647F4">
        <w:rPr>
          <w:sz w:val="28"/>
          <w:szCs w:val="28"/>
        </w:rPr>
        <w:t xml:space="preserve">повысить эффективность практических мер </w:t>
      </w:r>
      <w:r w:rsidRPr="009647F4">
        <w:rPr>
          <w:rFonts w:eastAsia="Calibri"/>
          <w:sz w:val="28"/>
          <w:szCs w:val="28"/>
        </w:rPr>
        <w:t>по увеличению численности членов профсоюзов</w:t>
      </w:r>
      <w:r w:rsidRPr="009647F4">
        <w:rPr>
          <w:sz w:val="28"/>
          <w:szCs w:val="28"/>
        </w:rPr>
        <w:t xml:space="preserve">, мотивации профсоюзного членства, активному и осознанному членству работников в профсоюзах за счет обеспечения их непосредственного участия в решении всех вопросов деятельности профсоюзных организаций, созданию новых первичных профсоюзных организаций на предприятиях во всех сферах экономики, в том числе, среднего и малого бизнеса; </w:t>
      </w:r>
    </w:p>
    <w:p w:rsidR="00132B3F" w:rsidRPr="00132B3F" w:rsidRDefault="00132B3F" w:rsidP="0029150F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3F">
        <w:rPr>
          <w:rFonts w:ascii="Times New Roman" w:eastAsia="Calibri" w:hAnsi="Times New Roman" w:cs="Times New Roman"/>
          <w:sz w:val="28"/>
          <w:szCs w:val="28"/>
        </w:rPr>
        <w:t xml:space="preserve">продолжить </w:t>
      </w:r>
      <w:r w:rsidR="004E5DE2">
        <w:rPr>
          <w:rFonts w:ascii="Times New Roman" w:eastAsia="Calibri" w:hAnsi="Times New Roman" w:cs="Times New Roman"/>
          <w:sz w:val="28"/>
          <w:szCs w:val="28"/>
        </w:rPr>
        <w:t>осуществление</w:t>
      </w:r>
      <w:r w:rsidR="00DA2797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="004E5DE2">
        <w:rPr>
          <w:rFonts w:ascii="Times New Roman" w:eastAsia="Calibri" w:hAnsi="Times New Roman" w:cs="Times New Roman"/>
          <w:sz w:val="28"/>
          <w:szCs w:val="28"/>
        </w:rPr>
        <w:t>оприятий</w:t>
      </w:r>
      <w:r w:rsidRPr="00132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DE2">
        <w:rPr>
          <w:rFonts w:ascii="Times New Roman" w:eastAsia="Calibri" w:hAnsi="Times New Roman" w:cs="Times New Roman"/>
          <w:sz w:val="28"/>
        </w:rPr>
        <w:t xml:space="preserve">по </w:t>
      </w:r>
      <w:r w:rsidRPr="00132B3F">
        <w:rPr>
          <w:rFonts w:ascii="Times New Roman" w:eastAsia="Calibri" w:hAnsi="Times New Roman" w:cs="Times New Roman"/>
          <w:sz w:val="28"/>
        </w:rPr>
        <w:t xml:space="preserve">обоснованному объединению и укрупнению малочисленных </w:t>
      </w:r>
      <w:r w:rsidR="00DA2797">
        <w:rPr>
          <w:rFonts w:ascii="Times New Roman" w:eastAsia="Calibri" w:hAnsi="Times New Roman" w:cs="Times New Roman"/>
          <w:sz w:val="28"/>
        </w:rPr>
        <w:t>общероссийских, межрегиональных</w:t>
      </w:r>
      <w:r w:rsidRPr="00132B3F">
        <w:rPr>
          <w:rFonts w:ascii="Times New Roman" w:eastAsia="Calibri" w:hAnsi="Times New Roman" w:cs="Times New Roman"/>
          <w:sz w:val="28"/>
        </w:rPr>
        <w:t xml:space="preserve"> профсоюзов, </w:t>
      </w:r>
      <w:r w:rsidR="00DA2797" w:rsidRPr="00DA2797">
        <w:rPr>
          <w:rFonts w:ascii="Times New Roman" w:eastAsia="Calibri" w:hAnsi="Times New Roman" w:cs="Times New Roman"/>
          <w:sz w:val="28"/>
        </w:rPr>
        <w:t>формированию рац</w:t>
      </w:r>
      <w:r w:rsidR="00DA2797">
        <w:rPr>
          <w:rFonts w:ascii="Times New Roman" w:eastAsia="Calibri" w:hAnsi="Times New Roman" w:cs="Times New Roman"/>
          <w:sz w:val="28"/>
        </w:rPr>
        <w:t>иональной профсоюзной структуры</w:t>
      </w:r>
      <w:r w:rsidRPr="00132B3F">
        <w:rPr>
          <w:rFonts w:ascii="Times New Roman" w:eastAsia="Calibri" w:hAnsi="Times New Roman" w:cs="Times New Roman"/>
          <w:sz w:val="28"/>
        </w:rPr>
        <w:t>;</w:t>
      </w:r>
    </w:p>
    <w:p w:rsidR="004E5DE2" w:rsidRPr="00175B31" w:rsidRDefault="00AD3B4A" w:rsidP="000F5E12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повысить эффективность </w:t>
      </w:r>
      <w:r w:rsidRPr="00125B5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4E5DE2" w:rsidRPr="00125B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5DE2" w:rsidRPr="00125B5D">
        <w:rPr>
          <w:rFonts w:ascii="Times New Roman" w:eastAsia="Calibri" w:hAnsi="Times New Roman" w:cs="Times New Roman"/>
          <w:sz w:val="28"/>
          <w:szCs w:val="28"/>
        </w:rPr>
        <w:t xml:space="preserve">территориальных объединений организаций профсоюзов по представительству и защите социально-экономических прав членов профсоюзов на региональном и муниципальном </w:t>
      </w:r>
      <w:r w:rsidR="004E10DD">
        <w:rPr>
          <w:rFonts w:ascii="Times New Roman" w:eastAsia="Calibri" w:hAnsi="Times New Roman" w:cs="Times New Roman"/>
          <w:sz w:val="28"/>
          <w:szCs w:val="28"/>
        </w:rPr>
        <w:t xml:space="preserve">уровне, </w:t>
      </w:r>
      <w:r w:rsidR="004E5DE2" w:rsidRPr="00125B5D">
        <w:rPr>
          <w:rFonts w:ascii="Times New Roman" w:eastAsia="Calibri" w:hAnsi="Times New Roman" w:cs="Times New Roman"/>
          <w:sz w:val="28"/>
          <w:szCs w:val="28"/>
        </w:rPr>
        <w:t>реализации общепрофсоюзных интересов в субъектах Российской Федерации, обеспечению деятельности  координационных советов организаций профсоюзов в муниципальных образованиях;</w:t>
      </w:r>
    </w:p>
    <w:p w:rsidR="000F5E12" w:rsidRPr="00175B31" w:rsidRDefault="000F5E12" w:rsidP="000F5E12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F05293" w:rsidRPr="00175B31" w:rsidRDefault="00F05293" w:rsidP="000F5E12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B5D">
        <w:rPr>
          <w:rFonts w:ascii="Times New Roman" w:eastAsia="Calibri" w:hAnsi="Times New Roman" w:cs="Times New Roman"/>
          <w:sz w:val="28"/>
          <w:szCs w:val="28"/>
        </w:rPr>
        <w:t>максимально использовать возможности отчетно-выборной кампании 2015-2016 гг. для решения задач по внесению изменений в организационно-уставные документы и иные правовые акты в целях приведения их в соответствие с законодательством Российской Федерации, Уставом ФНПР, Основными положениями устава общероссийского, межрегионального профсоюза;</w:t>
      </w:r>
    </w:p>
    <w:p w:rsidR="000F5E12" w:rsidRPr="00175B31" w:rsidRDefault="000F5E12" w:rsidP="000F5E12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4E5DE2" w:rsidRPr="00175B31" w:rsidRDefault="004E5DE2" w:rsidP="006C247D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обеспечить</w:t>
      </w:r>
      <w:r w:rsidRPr="004E5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Pr="004E5DE2">
        <w:rPr>
          <w:rFonts w:ascii="Times New Roman" w:eastAsia="Calibri" w:hAnsi="Times New Roman" w:cs="Times New Roman"/>
          <w:sz w:val="28"/>
          <w:szCs w:val="28"/>
        </w:rPr>
        <w:t xml:space="preserve"> общероссийскими, межрегиональными профсоюзами и территориальными </w:t>
      </w:r>
      <w:r>
        <w:rPr>
          <w:rFonts w:ascii="Times New Roman" w:eastAsia="Calibri" w:hAnsi="Times New Roman" w:cs="Times New Roman"/>
          <w:sz w:val="28"/>
          <w:szCs w:val="28"/>
        </w:rPr>
        <w:t>объединениями организаций профсоюзов</w:t>
      </w:r>
      <w:r w:rsidRPr="004E5DE2">
        <w:rPr>
          <w:rFonts w:ascii="Times New Roman" w:eastAsia="Calibri" w:hAnsi="Times New Roman" w:cs="Times New Roman"/>
          <w:sz w:val="28"/>
          <w:szCs w:val="28"/>
        </w:rPr>
        <w:t xml:space="preserve"> Устава ФНПР, решений коллегиальных органов Федерации в части вхождения структурных организаций профсоюзов в территориальные профобъединения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правах членских организаций,</w:t>
      </w:r>
      <w:r w:rsidRPr="004E5DE2">
        <w:t xml:space="preserve"> </w:t>
      </w:r>
      <w:r w:rsidRPr="004E5DE2">
        <w:rPr>
          <w:rFonts w:ascii="Times New Roman" w:eastAsia="Calibri" w:hAnsi="Times New Roman" w:cs="Times New Roman"/>
          <w:sz w:val="28"/>
          <w:szCs w:val="28"/>
        </w:rPr>
        <w:t xml:space="preserve">исключить случаи нарушений структурного взаимодействия;  </w:t>
      </w:r>
    </w:p>
    <w:p w:rsidR="006C247D" w:rsidRPr="00175B31" w:rsidRDefault="006C247D" w:rsidP="006C247D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FF6B6C" w:rsidRPr="00F359E3" w:rsidRDefault="008C3895" w:rsidP="000F5E12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продолжить реализацию</w:t>
      </w:r>
      <w:r w:rsidR="00132B3F" w:rsidRPr="00132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</w:t>
      </w:r>
      <w:r w:rsidR="00132B3F" w:rsidRPr="00132B3F">
        <w:rPr>
          <w:rFonts w:ascii="Times New Roman" w:eastAsia="Calibri" w:hAnsi="Times New Roman" w:cs="Times New Roman"/>
          <w:sz w:val="28"/>
          <w:szCs w:val="28"/>
        </w:rPr>
        <w:t xml:space="preserve"> по повышению эффективности формирования и использования кадрового резерва, способствовать продвижению резерва профсоюзных лидеров из числа молодёжи до 35 лет;</w:t>
      </w:r>
    </w:p>
    <w:p w:rsidR="000F5E12" w:rsidRPr="00F359E3" w:rsidRDefault="000F5E12" w:rsidP="000F5E12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8C3895" w:rsidRPr="00175B31" w:rsidRDefault="008C3895" w:rsidP="000F5E12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обеспечить обязательное</w:t>
      </w:r>
      <w:r w:rsidRPr="008C3895">
        <w:rPr>
          <w:rFonts w:ascii="Times New Roman" w:eastAsia="Calibri" w:hAnsi="Times New Roman" w:cs="Times New Roman"/>
          <w:sz w:val="28"/>
          <w:szCs w:val="28"/>
        </w:rPr>
        <w:t xml:space="preserve"> непрерывное обучение </w:t>
      </w:r>
      <w:r w:rsidR="00F2287E" w:rsidRPr="00125B5D">
        <w:rPr>
          <w:rFonts w:ascii="Times New Roman" w:eastAsia="Calibri" w:hAnsi="Times New Roman" w:cs="Times New Roman"/>
          <w:sz w:val="28"/>
          <w:szCs w:val="28"/>
        </w:rPr>
        <w:t xml:space="preserve">руководителей профсоюзных организаций </w:t>
      </w:r>
      <w:r w:rsidRPr="008C3895">
        <w:rPr>
          <w:rFonts w:ascii="Times New Roman" w:eastAsia="Calibri" w:hAnsi="Times New Roman" w:cs="Times New Roman"/>
          <w:sz w:val="28"/>
          <w:szCs w:val="28"/>
        </w:rPr>
        <w:t>всех уровней по программам дополнительного профессионального образования;</w:t>
      </w:r>
    </w:p>
    <w:p w:rsidR="000F5E12" w:rsidRPr="00496433" w:rsidRDefault="000F5E12" w:rsidP="000F5E12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DC1DA5" w:rsidRPr="00175B31" w:rsidRDefault="008C3895" w:rsidP="000F5E12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895">
        <w:rPr>
          <w:rFonts w:ascii="Times New Roman" w:eastAsia="Calibri" w:hAnsi="Times New Roman" w:cs="Times New Roman"/>
          <w:sz w:val="28"/>
          <w:szCs w:val="28"/>
        </w:rPr>
        <w:t>развивать и шире использовать сеть образо</w:t>
      </w:r>
      <w:r w:rsidR="00077DA5">
        <w:rPr>
          <w:rFonts w:ascii="Times New Roman" w:eastAsia="Calibri" w:hAnsi="Times New Roman" w:cs="Times New Roman"/>
          <w:sz w:val="28"/>
          <w:szCs w:val="28"/>
        </w:rPr>
        <w:t>вательных учреждений профсоюзов</w:t>
      </w:r>
      <w:r w:rsidRPr="008C3895">
        <w:rPr>
          <w:rFonts w:ascii="Times New Roman" w:eastAsia="Calibri" w:hAnsi="Times New Roman" w:cs="Times New Roman"/>
          <w:sz w:val="28"/>
          <w:szCs w:val="28"/>
        </w:rPr>
        <w:t xml:space="preserve"> на основе инновационных подходов, современных образовательных информационных технологий и программ, создания целевы</w:t>
      </w:r>
      <w:r w:rsidR="004E10DD">
        <w:rPr>
          <w:rFonts w:ascii="Times New Roman" w:eastAsia="Calibri" w:hAnsi="Times New Roman" w:cs="Times New Roman"/>
          <w:sz w:val="28"/>
          <w:szCs w:val="28"/>
        </w:rPr>
        <w:t xml:space="preserve">х фондов и привлечения </w:t>
      </w:r>
      <w:r>
        <w:rPr>
          <w:rFonts w:ascii="Times New Roman" w:eastAsia="Calibri" w:hAnsi="Times New Roman" w:cs="Times New Roman"/>
          <w:sz w:val="28"/>
          <w:szCs w:val="28"/>
        </w:rPr>
        <w:t>грантов</w:t>
      </w:r>
      <w:r w:rsidR="00DC1DA5" w:rsidRPr="002F3850">
        <w:rPr>
          <w:rFonts w:ascii="Times New Roman" w:eastAsia="Calibri" w:hAnsi="Times New Roman" w:cs="Times New Roman"/>
          <w:sz w:val="28"/>
          <w:szCs w:val="28"/>
        </w:rPr>
        <w:t>,</w:t>
      </w:r>
      <w:r w:rsidR="00DC1DA5" w:rsidRPr="002F38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C1DA5" w:rsidRPr="002F3850">
        <w:rPr>
          <w:rFonts w:ascii="Times New Roman" w:eastAsia="Calibri" w:hAnsi="Times New Roman" w:cs="Times New Roman"/>
          <w:sz w:val="28"/>
          <w:szCs w:val="28"/>
        </w:rPr>
        <w:t>обеспечивая системность и регулярность процесса обучения для разных категорий профсоюзных кадров и актива</w:t>
      </w:r>
      <w:r w:rsidR="002F38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5E12" w:rsidRPr="00496433" w:rsidRDefault="000F5E12" w:rsidP="000F5E12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81776E" w:rsidRPr="00F359E3" w:rsidRDefault="00132B3F" w:rsidP="006C247D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3F">
        <w:rPr>
          <w:rFonts w:ascii="Times New Roman" w:eastAsia="Calibri" w:hAnsi="Times New Roman" w:cs="Times New Roman"/>
          <w:sz w:val="28"/>
          <w:szCs w:val="28"/>
        </w:rPr>
        <w:t xml:space="preserve">расширять формы профсоюзной солидарности и единства, обеспечивающие взаимную поддержку и массовость при проведении коллективных акций, </w:t>
      </w:r>
      <w:r w:rsidR="0081776E">
        <w:rPr>
          <w:rFonts w:ascii="Times New Roman" w:eastAsia="Calibri" w:hAnsi="Times New Roman" w:cs="Times New Roman"/>
          <w:sz w:val="28"/>
          <w:szCs w:val="28"/>
        </w:rPr>
        <w:t>согласованные действия</w:t>
      </w:r>
      <w:r w:rsidRPr="00132B3F">
        <w:rPr>
          <w:rFonts w:ascii="Times New Roman" w:eastAsia="Calibri" w:hAnsi="Times New Roman" w:cs="Times New Roman"/>
          <w:sz w:val="28"/>
          <w:szCs w:val="28"/>
        </w:rPr>
        <w:t xml:space="preserve"> всех профсоюзных структур</w:t>
      </w:r>
      <w:r w:rsidR="00EA1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814" w:rsidRPr="002F3850">
        <w:rPr>
          <w:rFonts w:ascii="Times New Roman" w:eastAsia="Calibri" w:hAnsi="Times New Roman" w:cs="Times New Roman"/>
          <w:sz w:val="28"/>
          <w:szCs w:val="28"/>
        </w:rPr>
        <w:t>для эффективного решения проблем членов профсоюзов</w:t>
      </w:r>
      <w:r w:rsidR="00220539">
        <w:rPr>
          <w:rFonts w:ascii="Times New Roman" w:eastAsia="Calibri" w:hAnsi="Times New Roman" w:cs="Times New Roman"/>
          <w:sz w:val="28"/>
          <w:szCs w:val="28"/>
        </w:rPr>
        <w:t>;</w:t>
      </w:r>
      <w:r w:rsidR="00C825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5E12" w:rsidRPr="00496433" w:rsidRDefault="000F5E12" w:rsidP="006C247D">
      <w:pPr>
        <w:spacing w:after="0"/>
        <w:ind w:left="-284" w:right="-142" w:firstLine="709"/>
        <w:jc w:val="both"/>
        <w:rPr>
          <w:rFonts w:ascii="Times New Roman" w:eastAsia="Calibri" w:hAnsi="Times New Roman" w:cs="Times New Roman"/>
          <w:szCs w:val="28"/>
        </w:rPr>
      </w:pPr>
    </w:p>
    <w:p w:rsidR="00132B3F" w:rsidRPr="00132B3F" w:rsidRDefault="00132B3F" w:rsidP="00496433">
      <w:pPr>
        <w:spacing w:after="120"/>
        <w:ind w:left="-284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3F">
        <w:rPr>
          <w:rFonts w:ascii="Times New Roman" w:eastAsia="Calibri" w:hAnsi="Times New Roman" w:cs="Times New Roman"/>
          <w:sz w:val="28"/>
          <w:szCs w:val="28"/>
        </w:rPr>
        <w:t xml:space="preserve">считать </w:t>
      </w:r>
      <w:r w:rsidR="00773B00" w:rsidRPr="002F3850">
        <w:rPr>
          <w:rFonts w:ascii="Times New Roman" w:eastAsia="Calibri" w:hAnsi="Times New Roman" w:cs="Times New Roman"/>
          <w:sz w:val="28"/>
          <w:szCs w:val="28"/>
        </w:rPr>
        <w:t xml:space="preserve">безусловное соблюдение </w:t>
      </w:r>
      <w:r w:rsidRPr="002F3850">
        <w:rPr>
          <w:rFonts w:ascii="Times New Roman" w:eastAsia="Calibri" w:hAnsi="Times New Roman" w:cs="Times New Roman"/>
          <w:sz w:val="28"/>
          <w:szCs w:val="28"/>
        </w:rPr>
        <w:t xml:space="preserve">исполнительской дисциплины, </w:t>
      </w:r>
      <w:r w:rsidR="00773B00" w:rsidRPr="002F3850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r w:rsidRPr="002F3850">
        <w:rPr>
          <w:rFonts w:ascii="Times New Roman" w:eastAsia="Calibri" w:hAnsi="Times New Roman" w:cs="Times New Roman"/>
          <w:sz w:val="28"/>
          <w:szCs w:val="28"/>
        </w:rPr>
        <w:t>персональной ответственности руководителей членских организаций Федерации</w:t>
      </w:r>
      <w:r w:rsidR="00E0505B" w:rsidRPr="002F3850">
        <w:rPr>
          <w:rFonts w:ascii="Times New Roman" w:eastAsia="Calibri" w:hAnsi="Times New Roman" w:cs="Times New Roman"/>
          <w:sz w:val="28"/>
          <w:szCs w:val="28"/>
        </w:rPr>
        <w:t xml:space="preserve"> за выполнение</w:t>
      </w:r>
      <w:r w:rsidRPr="002F3850">
        <w:rPr>
          <w:rFonts w:ascii="Times New Roman" w:eastAsia="Calibri" w:hAnsi="Times New Roman" w:cs="Times New Roman"/>
          <w:sz w:val="28"/>
          <w:szCs w:val="28"/>
        </w:rPr>
        <w:t xml:space="preserve"> решений </w:t>
      </w:r>
      <w:r w:rsidR="00773B00" w:rsidRPr="002F3850">
        <w:rPr>
          <w:rFonts w:ascii="Times New Roman" w:eastAsia="Calibri" w:hAnsi="Times New Roman" w:cs="Times New Roman"/>
          <w:sz w:val="28"/>
          <w:szCs w:val="28"/>
        </w:rPr>
        <w:t>коллегиальных</w:t>
      </w:r>
      <w:r w:rsidR="00773B00" w:rsidRPr="00A62C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2B3F">
        <w:rPr>
          <w:rFonts w:ascii="Times New Roman" w:eastAsia="Calibri" w:hAnsi="Times New Roman" w:cs="Times New Roman"/>
          <w:sz w:val="28"/>
          <w:szCs w:val="28"/>
        </w:rPr>
        <w:t xml:space="preserve">органов </w:t>
      </w:r>
      <w:r w:rsidR="00496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2B3F">
        <w:rPr>
          <w:rFonts w:ascii="Times New Roman" w:eastAsia="Calibri" w:hAnsi="Times New Roman" w:cs="Times New Roman"/>
          <w:sz w:val="28"/>
          <w:szCs w:val="28"/>
        </w:rPr>
        <w:t xml:space="preserve">ФНПР важнейшим условием </w:t>
      </w:r>
      <w:r w:rsidRPr="002F3850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132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850">
        <w:rPr>
          <w:rFonts w:ascii="Times New Roman" w:eastAsia="Calibri" w:hAnsi="Times New Roman" w:cs="Times New Roman"/>
          <w:sz w:val="28"/>
          <w:szCs w:val="28"/>
        </w:rPr>
        <w:t xml:space="preserve">эффективности </w:t>
      </w:r>
      <w:r w:rsidRPr="00132B3F">
        <w:rPr>
          <w:rFonts w:ascii="Times New Roman" w:eastAsia="Calibri" w:hAnsi="Times New Roman" w:cs="Times New Roman"/>
          <w:sz w:val="28"/>
          <w:szCs w:val="28"/>
        </w:rPr>
        <w:t>профсоюзной деятельности.</w:t>
      </w:r>
    </w:p>
    <w:p w:rsidR="00132B3F" w:rsidRDefault="00132B3F" w:rsidP="0029150F">
      <w:pPr>
        <w:spacing w:after="120"/>
        <w:ind w:left="-284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3F">
        <w:rPr>
          <w:rFonts w:ascii="Times New Roman" w:eastAsia="Calibri" w:hAnsi="Times New Roman" w:cs="Times New Roman"/>
          <w:sz w:val="28"/>
          <w:szCs w:val="28"/>
        </w:rPr>
        <w:t>Съезд выступает за дальнейшее укрепление Федерации Независимых Профсоюзов России</w:t>
      </w:r>
      <w:r w:rsidR="00773B00" w:rsidRPr="002F3850">
        <w:rPr>
          <w:rFonts w:ascii="Times New Roman" w:eastAsia="Calibri" w:hAnsi="Times New Roman" w:cs="Times New Roman"/>
          <w:sz w:val="28"/>
          <w:szCs w:val="28"/>
        </w:rPr>
        <w:t>,</w:t>
      </w:r>
      <w:r w:rsidRPr="002F3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B00" w:rsidRPr="002F3850">
        <w:rPr>
          <w:rFonts w:ascii="Times New Roman" w:eastAsia="Calibri" w:hAnsi="Times New Roman" w:cs="Times New Roman"/>
          <w:sz w:val="28"/>
          <w:szCs w:val="28"/>
        </w:rPr>
        <w:t xml:space="preserve">повышение ее роли и авторитета в общественной жизни страны, в борьбе за отстаивание законных прав и </w:t>
      </w:r>
      <w:r w:rsidRPr="002F3850">
        <w:rPr>
          <w:rFonts w:ascii="Times New Roman" w:eastAsia="Calibri" w:hAnsi="Times New Roman" w:cs="Times New Roman"/>
          <w:sz w:val="28"/>
          <w:szCs w:val="28"/>
        </w:rPr>
        <w:t>интересов членских организаций</w:t>
      </w:r>
      <w:r w:rsidR="00773B00" w:rsidRPr="002F3850">
        <w:rPr>
          <w:rFonts w:ascii="Times New Roman" w:eastAsia="Calibri" w:hAnsi="Times New Roman" w:cs="Times New Roman"/>
          <w:sz w:val="28"/>
          <w:szCs w:val="28"/>
        </w:rPr>
        <w:t xml:space="preserve"> и членов профсоюзов, всемерное развитие</w:t>
      </w:r>
      <w:r w:rsidRPr="00132B3F">
        <w:rPr>
          <w:rFonts w:ascii="Times New Roman" w:eastAsia="Calibri" w:hAnsi="Times New Roman" w:cs="Times New Roman"/>
          <w:sz w:val="28"/>
          <w:szCs w:val="28"/>
        </w:rPr>
        <w:t xml:space="preserve"> профсоюзного движения. </w:t>
      </w:r>
    </w:p>
    <w:p w:rsidR="00132B3F" w:rsidRPr="00132B3F" w:rsidRDefault="00132B3F" w:rsidP="0029150F">
      <w:pPr>
        <w:spacing w:after="120"/>
        <w:ind w:left="-284" w:right="-142"/>
        <w:jc w:val="center"/>
        <w:rPr>
          <w:rFonts w:ascii="Times New Roman" w:eastAsia="Calibri" w:hAnsi="Times New Roman" w:cs="Times New Roman"/>
          <w:sz w:val="28"/>
        </w:rPr>
      </w:pPr>
      <w:r w:rsidRPr="00132B3F">
        <w:rPr>
          <w:rFonts w:ascii="Times New Roman" w:eastAsia="Calibri" w:hAnsi="Times New Roman" w:cs="Times New Roman"/>
          <w:b/>
          <w:sz w:val="28"/>
          <w:szCs w:val="28"/>
        </w:rPr>
        <w:t>Организационное единство и кадровое укрепление – основа эффективной деятельности профсоюзов!</w:t>
      </w:r>
    </w:p>
    <w:p w:rsidR="00A96930" w:rsidRDefault="00A96930" w:rsidP="0029150F">
      <w:pPr>
        <w:spacing w:after="120"/>
        <w:ind w:left="-284" w:righ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6930" w:rsidSect="00A80B0F">
      <w:headerReference w:type="default" r:id="rId6"/>
      <w:footerReference w:type="default" r:id="rId7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E3" w:rsidRDefault="00F359E3" w:rsidP="00EC6814">
      <w:pPr>
        <w:spacing w:after="0" w:line="240" w:lineRule="auto"/>
      </w:pPr>
      <w:r>
        <w:separator/>
      </w:r>
    </w:p>
  </w:endnote>
  <w:endnote w:type="continuationSeparator" w:id="0">
    <w:p w:rsidR="00F359E3" w:rsidRDefault="00F359E3" w:rsidP="00EC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E3" w:rsidRPr="00F05293" w:rsidRDefault="00F359E3">
    <w:pPr>
      <w:pStyle w:val="a8"/>
      <w:rPr>
        <w:rFonts w:ascii="Times New Roman" w:hAnsi="Times New Roman" w:cs="Times New Roman"/>
      </w:rPr>
    </w:pPr>
  </w:p>
  <w:p w:rsidR="00F359E3" w:rsidRDefault="00F359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E3" w:rsidRDefault="00F359E3" w:rsidP="00EC6814">
      <w:pPr>
        <w:spacing w:after="0" w:line="240" w:lineRule="auto"/>
      </w:pPr>
      <w:r>
        <w:separator/>
      </w:r>
    </w:p>
  </w:footnote>
  <w:footnote w:type="continuationSeparator" w:id="0">
    <w:p w:rsidR="00F359E3" w:rsidRDefault="00F359E3" w:rsidP="00EC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8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359E3" w:rsidRPr="00607422" w:rsidRDefault="003C5242">
        <w:pPr>
          <w:pStyle w:val="1"/>
          <w:jc w:val="center"/>
          <w:rPr>
            <w:rFonts w:ascii="Times New Roman" w:hAnsi="Times New Roman" w:cs="Times New Roman"/>
            <w:sz w:val="24"/>
          </w:rPr>
        </w:pPr>
        <w:r w:rsidRPr="00607422">
          <w:rPr>
            <w:rFonts w:ascii="Times New Roman" w:hAnsi="Times New Roman" w:cs="Times New Roman"/>
            <w:sz w:val="24"/>
          </w:rPr>
          <w:fldChar w:fldCharType="begin"/>
        </w:r>
        <w:r w:rsidR="00C527B3" w:rsidRPr="0060742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07422">
          <w:rPr>
            <w:rFonts w:ascii="Times New Roman" w:hAnsi="Times New Roman" w:cs="Times New Roman"/>
            <w:sz w:val="24"/>
          </w:rPr>
          <w:fldChar w:fldCharType="separate"/>
        </w:r>
        <w:r w:rsidR="00496433">
          <w:rPr>
            <w:rFonts w:ascii="Times New Roman" w:hAnsi="Times New Roman" w:cs="Times New Roman"/>
            <w:noProof/>
            <w:sz w:val="24"/>
          </w:rPr>
          <w:t>3</w:t>
        </w:r>
        <w:r w:rsidRPr="0060742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359E3" w:rsidRDefault="00F359E3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B3F"/>
    <w:rsid w:val="00023BB3"/>
    <w:rsid w:val="000762CE"/>
    <w:rsid w:val="00077DA5"/>
    <w:rsid w:val="000D6DD7"/>
    <w:rsid w:val="000F0C8B"/>
    <w:rsid w:val="000F5E12"/>
    <w:rsid w:val="00125B5D"/>
    <w:rsid w:val="00132B3F"/>
    <w:rsid w:val="00162D91"/>
    <w:rsid w:val="00175B31"/>
    <w:rsid w:val="001E6C8B"/>
    <w:rsid w:val="00214E4D"/>
    <w:rsid w:val="00220539"/>
    <w:rsid w:val="0024403D"/>
    <w:rsid w:val="00264C57"/>
    <w:rsid w:val="00280579"/>
    <w:rsid w:val="0028300F"/>
    <w:rsid w:val="0029150F"/>
    <w:rsid w:val="002F3850"/>
    <w:rsid w:val="002F3A77"/>
    <w:rsid w:val="00337171"/>
    <w:rsid w:val="003C5242"/>
    <w:rsid w:val="003F5216"/>
    <w:rsid w:val="00457B69"/>
    <w:rsid w:val="004844E5"/>
    <w:rsid w:val="00496433"/>
    <w:rsid w:val="004B331E"/>
    <w:rsid w:val="004E10DD"/>
    <w:rsid w:val="004E5DE2"/>
    <w:rsid w:val="004F6156"/>
    <w:rsid w:val="004F785F"/>
    <w:rsid w:val="00503C83"/>
    <w:rsid w:val="00510091"/>
    <w:rsid w:val="00557435"/>
    <w:rsid w:val="0056532D"/>
    <w:rsid w:val="0057540E"/>
    <w:rsid w:val="00586FFF"/>
    <w:rsid w:val="005C5702"/>
    <w:rsid w:val="00607422"/>
    <w:rsid w:val="00683C71"/>
    <w:rsid w:val="006C247D"/>
    <w:rsid w:val="00773B00"/>
    <w:rsid w:val="007755D0"/>
    <w:rsid w:val="007B075B"/>
    <w:rsid w:val="007E4D75"/>
    <w:rsid w:val="0081686A"/>
    <w:rsid w:val="0081776E"/>
    <w:rsid w:val="00826D3C"/>
    <w:rsid w:val="00830F57"/>
    <w:rsid w:val="008760B6"/>
    <w:rsid w:val="008B7682"/>
    <w:rsid w:val="008C3895"/>
    <w:rsid w:val="008C6ECD"/>
    <w:rsid w:val="008F7FD8"/>
    <w:rsid w:val="00901269"/>
    <w:rsid w:val="00957F5F"/>
    <w:rsid w:val="009647F4"/>
    <w:rsid w:val="00A00C6C"/>
    <w:rsid w:val="00A50BC4"/>
    <w:rsid w:val="00A62C51"/>
    <w:rsid w:val="00A72052"/>
    <w:rsid w:val="00A8075A"/>
    <w:rsid w:val="00A80B0F"/>
    <w:rsid w:val="00A96930"/>
    <w:rsid w:val="00AD3B4A"/>
    <w:rsid w:val="00BA39FA"/>
    <w:rsid w:val="00BE0239"/>
    <w:rsid w:val="00C0653F"/>
    <w:rsid w:val="00C1634B"/>
    <w:rsid w:val="00C22815"/>
    <w:rsid w:val="00C3258A"/>
    <w:rsid w:val="00C527B3"/>
    <w:rsid w:val="00C75EDD"/>
    <w:rsid w:val="00C82545"/>
    <w:rsid w:val="00CA0744"/>
    <w:rsid w:val="00DA2797"/>
    <w:rsid w:val="00DA464B"/>
    <w:rsid w:val="00DB7077"/>
    <w:rsid w:val="00DC1DA5"/>
    <w:rsid w:val="00DF6175"/>
    <w:rsid w:val="00E022FB"/>
    <w:rsid w:val="00E0505B"/>
    <w:rsid w:val="00E5354D"/>
    <w:rsid w:val="00E80A5A"/>
    <w:rsid w:val="00EA1814"/>
    <w:rsid w:val="00EB6D96"/>
    <w:rsid w:val="00EC6814"/>
    <w:rsid w:val="00F05293"/>
    <w:rsid w:val="00F101A9"/>
    <w:rsid w:val="00F2287E"/>
    <w:rsid w:val="00F359E3"/>
    <w:rsid w:val="00F936EE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13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132B3F"/>
  </w:style>
  <w:style w:type="paragraph" w:styleId="a3">
    <w:name w:val="header"/>
    <w:basedOn w:val="a"/>
    <w:link w:val="10"/>
    <w:uiPriority w:val="99"/>
    <w:semiHidden/>
    <w:unhideWhenUsed/>
    <w:rsid w:val="0013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132B3F"/>
  </w:style>
  <w:style w:type="paragraph" w:styleId="a5">
    <w:name w:val="Normal (Web)"/>
    <w:basedOn w:val="a"/>
    <w:rsid w:val="0028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5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5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13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132B3F"/>
  </w:style>
  <w:style w:type="paragraph" w:styleId="a3">
    <w:name w:val="header"/>
    <w:basedOn w:val="a"/>
    <w:link w:val="10"/>
    <w:uiPriority w:val="99"/>
    <w:semiHidden/>
    <w:unhideWhenUsed/>
    <w:rsid w:val="0013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132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O.S.Konoplyova</cp:lastModifiedBy>
  <cp:revision>2</cp:revision>
  <cp:lastPrinted>2015-02-18T06:27:00Z</cp:lastPrinted>
  <dcterms:created xsi:type="dcterms:W3CDTF">2015-02-18T06:28:00Z</dcterms:created>
  <dcterms:modified xsi:type="dcterms:W3CDTF">2015-02-18T06:28:00Z</dcterms:modified>
</cp:coreProperties>
</file>