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85" w:rsidRPr="002D191C" w:rsidRDefault="008D2198" w:rsidP="002D191C">
      <w:pPr>
        <w:suppressAutoHyphens w:val="0"/>
        <w:spacing w:line="360" w:lineRule="auto"/>
        <w:ind w:firstLine="709"/>
        <w:jc w:val="both"/>
        <w:outlineLvl w:val="0"/>
        <w:rPr>
          <w:rFonts w:cs="Times New Roman"/>
          <w:b/>
          <w:kern w:val="36"/>
          <w:sz w:val="28"/>
          <w:szCs w:val="28"/>
          <w:lang w:eastAsia="ru-RU"/>
        </w:rPr>
      </w:pPr>
      <w:r w:rsidRPr="002D191C">
        <w:rPr>
          <w:rFonts w:cs="Times New Roman"/>
          <w:b/>
          <w:kern w:val="36"/>
          <w:sz w:val="28"/>
          <w:szCs w:val="28"/>
          <w:lang w:eastAsia="ru-RU"/>
        </w:rPr>
        <w:t xml:space="preserve">Добрый день, уважаемые участники пленума! Разрешите ознакомить Вас с ходом проведения </w:t>
      </w:r>
      <w:r w:rsidR="00B26185" w:rsidRPr="002D191C">
        <w:rPr>
          <w:rFonts w:cs="Times New Roman"/>
          <w:b/>
          <w:kern w:val="36"/>
          <w:sz w:val="28"/>
          <w:szCs w:val="28"/>
          <w:lang w:eastAsia="ru-RU"/>
        </w:rPr>
        <w:t xml:space="preserve">IX </w:t>
      </w:r>
      <w:r w:rsidR="00800E8B">
        <w:rPr>
          <w:rFonts w:cs="Times New Roman"/>
          <w:b/>
          <w:kern w:val="36"/>
          <w:sz w:val="28"/>
          <w:szCs w:val="28"/>
          <w:lang w:eastAsia="ru-RU"/>
        </w:rPr>
        <w:t>С</w:t>
      </w:r>
      <w:r w:rsidR="00B26185" w:rsidRPr="002D191C">
        <w:rPr>
          <w:rFonts w:cs="Times New Roman"/>
          <w:b/>
          <w:kern w:val="36"/>
          <w:sz w:val="28"/>
          <w:szCs w:val="28"/>
          <w:lang w:eastAsia="ru-RU"/>
        </w:rPr>
        <w:t>ъезд</w:t>
      </w:r>
      <w:r w:rsidRPr="002D191C">
        <w:rPr>
          <w:rFonts w:cs="Times New Roman"/>
          <w:b/>
          <w:kern w:val="36"/>
          <w:sz w:val="28"/>
          <w:szCs w:val="28"/>
          <w:lang w:eastAsia="ru-RU"/>
        </w:rPr>
        <w:t>а</w:t>
      </w:r>
      <w:r w:rsidR="00B26185" w:rsidRPr="002D191C">
        <w:rPr>
          <w:rFonts w:cs="Times New Roman"/>
          <w:b/>
          <w:kern w:val="36"/>
          <w:sz w:val="28"/>
          <w:szCs w:val="28"/>
          <w:lang w:eastAsia="ru-RU"/>
        </w:rPr>
        <w:t xml:space="preserve"> Ф</w:t>
      </w:r>
      <w:r w:rsidRPr="002D191C">
        <w:rPr>
          <w:rFonts w:cs="Times New Roman"/>
          <w:b/>
          <w:kern w:val="36"/>
          <w:sz w:val="28"/>
          <w:szCs w:val="28"/>
          <w:lang w:eastAsia="ru-RU"/>
        </w:rPr>
        <w:t>едерации независимых профсоюзов России от лица делегата Съезда от территориального объединения профсоюзов</w:t>
      </w:r>
      <w:r w:rsidR="00800E8B">
        <w:rPr>
          <w:rFonts w:cs="Times New Roman"/>
          <w:b/>
          <w:kern w:val="36"/>
          <w:sz w:val="28"/>
          <w:szCs w:val="28"/>
          <w:lang w:eastAsia="ru-RU"/>
        </w:rPr>
        <w:t xml:space="preserve"> Липецкой области</w:t>
      </w:r>
      <w:r w:rsidRPr="002D191C">
        <w:rPr>
          <w:rFonts w:cs="Times New Roman"/>
          <w:b/>
          <w:kern w:val="36"/>
          <w:sz w:val="28"/>
          <w:szCs w:val="28"/>
          <w:lang w:eastAsia="ru-RU"/>
        </w:rPr>
        <w:t>.</w:t>
      </w:r>
    </w:p>
    <w:p w:rsidR="008D2198" w:rsidRPr="002D191C" w:rsidRDefault="008D2198" w:rsidP="002D191C">
      <w:pPr>
        <w:suppressAutoHyphens w:val="0"/>
        <w:spacing w:line="360" w:lineRule="auto"/>
        <w:ind w:firstLine="709"/>
        <w:jc w:val="both"/>
        <w:rPr>
          <w:rFonts w:cs="Times New Roman"/>
          <w:sz w:val="28"/>
          <w:szCs w:val="28"/>
          <w:lang w:eastAsia="ru-RU"/>
        </w:rPr>
      </w:pPr>
    </w:p>
    <w:p w:rsidR="008D2198" w:rsidRPr="002D191C" w:rsidRDefault="008D2198" w:rsidP="002D191C">
      <w:pPr>
        <w:suppressAutoHyphens w:val="0"/>
        <w:spacing w:line="360" w:lineRule="auto"/>
        <w:ind w:firstLine="709"/>
        <w:jc w:val="both"/>
        <w:rPr>
          <w:rFonts w:cs="Times New Roman"/>
          <w:sz w:val="28"/>
          <w:szCs w:val="28"/>
          <w:lang w:eastAsia="ru-RU"/>
        </w:rPr>
      </w:pPr>
      <w:r w:rsidRPr="002D191C">
        <w:rPr>
          <w:rFonts w:cs="Times New Roman"/>
          <w:sz w:val="28"/>
          <w:szCs w:val="28"/>
          <w:lang w:eastAsia="ru-RU"/>
        </w:rPr>
        <w:t xml:space="preserve">9 Съезд ФНПР, собравший более 700 делегатов, </w:t>
      </w:r>
      <w:r w:rsidR="00800E8B">
        <w:rPr>
          <w:rFonts w:cs="Times New Roman"/>
          <w:sz w:val="28"/>
          <w:szCs w:val="28"/>
          <w:lang w:eastAsia="ru-RU"/>
        </w:rPr>
        <w:t xml:space="preserve"> </w:t>
      </w:r>
      <w:r w:rsidRPr="002D191C">
        <w:rPr>
          <w:rFonts w:cs="Times New Roman"/>
          <w:sz w:val="28"/>
          <w:szCs w:val="28"/>
          <w:lang w:eastAsia="ru-RU"/>
        </w:rPr>
        <w:t>представляющих более чем 21 миллион членов профсоюзов проходил с</w:t>
      </w:r>
      <w:r w:rsidR="00B26185" w:rsidRPr="002D191C">
        <w:rPr>
          <w:rFonts w:cs="Times New Roman"/>
          <w:sz w:val="28"/>
          <w:szCs w:val="28"/>
          <w:lang w:eastAsia="ru-RU"/>
        </w:rPr>
        <w:t xml:space="preserve"> 7 по 9 февраля 2015 года в </w:t>
      </w:r>
      <w:proofErr w:type="gramStart"/>
      <w:r w:rsidR="00800E8B">
        <w:rPr>
          <w:rFonts w:cs="Times New Roman"/>
          <w:sz w:val="28"/>
          <w:szCs w:val="28"/>
          <w:lang w:eastAsia="ru-RU"/>
        </w:rPr>
        <w:t>г</w:t>
      </w:r>
      <w:proofErr w:type="gramEnd"/>
      <w:r w:rsidR="00800E8B">
        <w:rPr>
          <w:rFonts w:cs="Times New Roman"/>
          <w:sz w:val="28"/>
          <w:szCs w:val="28"/>
          <w:lang w:eastAsia="ru-RU"/>
        </w:rPr>
        <w:t xml:space="preserve">. </w:t>
      </w:r>
      <w:r w:rsidR="00B26185" w:rsidRPr="002D191C">
        <w:rPr>
          <w:rFonts w:cs="Times New Roman"/>
          <w:sz w:val="28"/>
          <w:szCs w:val="28"/>
          <w:lang w:eastAsia="ru-RU"/>
        </w:rPr>
        <w:t xml:space="preserve">Сочи в </w:t>
      </w:r>
      <w:r w:rsidR="00800E8B">
        <w:rPr>
          <w:rFonts w:cs="Times New Roman"/>
          <w:sz w:val="28"/>
          <w:szCs w:val="28"/>
          <w:lang w:eastAsia="ru-RU"/>
        </w:rPr>
        <w:t>г</w:t>
      </w:r>
      <w:r w:rsidR="00B26185" w:rsidRPr="002D191C">
        <w:rPr>
          <w:rFonts w:cs="Times New Roman"/>
          <w:sz w:val="28"/>
          <w:szCs w:val="28"/>
          <w:lang w:eastAsia="ru-RU"/>
        </w:rPr>
        <w:t>лавном</w:t>
      </w:r>
      <w:r w:rsidRPr="002D191C">
        <w:rPr>
          <w:rFonts w:cs="Times New Roman"/>
          <w:sz w:val="28"/>
          <w:szCs w:val="28"/>
          <w:lang w:eastAsia="ru-RU"/>
        </w:rPr>
        <w:t xml:space="preserve"> </w:t>
      </w:r>
      <w:proofErr w:type="spellStart"/>
      <w:r w:rsidRPr="002D191C">
        <w:rPr>
          <w:rFonts w:cs="Times New Roman"/>
          <w:sz w:val="28"/>
          <w:szCs w:val="28"/>
          <w:lang w:eastAsia="ru-RU"/>
        </w:rPr>
        <w:t>Медиацентре</w:t>
      </w:r>
      <w:proofErr w:type="spellEnd"/>
      <w:r w:rsidRPr="002D191C">
        <w:rPr>
          <w:rFonts w:cs="Times New Roman"/>
          <w:sz w:val="28"/>
          <w:szCs w:val="28"/>
          <w:lang w:eastAsia="ru-RU"/>
        </w:rPr>
        <w:t xml:space="preserve"> Олимпийского парка.</w:t>
      </w:r>
    </w:p>
    <w:p w:rsidR="008D2198" w:rsidRPr="002D191C" w:rsidRDefault="008D2198" w:rsidP="002D191C">
      <w:pPr>
        <w:pStyle w:val="af3"/>
        <w:shd w:val="clear" w:color="auto" w:fill="FFFFFF"/>
        <w:spacing w:before="0" w:beforeAutospacing="0" w:after="240" w:afterAutospacing="0" w:line="360" w:lineRule="auto"/>
        <w:ind w:firstLine="300"/>
        <w:jc w:val="both"/>
        <w:textAlignment w:val="baseline"/>
        <w:rPr>
          <w:sz w:val="28"/>
          <w:szCs w:val="28"/>
        </w:rPr>
      </w:pPr>
      <w:r w:rsidRPr="002D191C">
        <w:rPr>
          <w:sz w:val="28"/>
          <w:szCs w:val="28"/>
        </w:rPr>
        <w:t xml:space="preserve">Открытие Съезда состоялось ровно спустя год после Открытия Зимних Олимпийских игр. С приветственными словами к делегатам выступили президент Российской Федерации Владимир Путин, Генеральный секретарь Международной конфедерации профсоюзов Шаран </w:t>
      </w:r>
      <w:proofErr w:type="spellStart"/>
      <w:r w:rsidRPr="002D191C">
        <w:rPr>
          <w:sz w:val="28"/>
          <w:szCs w:val="28"/>
        </w:rPr>
        <w:t>Барроу</w:t>
      </w:r>
      <w:proofErr w:type="spellEnd"/>
      <w:r w:rsidRPr="002D191C">
        <w:rPr>
          <w:sz w:val="28"/>
          <w:szCs w:val="28"/>
        </w:rPr>
        <w:t xml:space="preserve">, заместитель председателя Совета Федерации Галина </w:t>
      </w:r>
      <w:proofErr w:type="spellStart"/>
      <w:r w:rsidRPr="002D191C">
        <w:rPr>
          <w:sz w:val="28"/>
          <w:szCs w:val="28"/>
        </w:rPr>
        <w:t>Карелова</w:t>
      </w:r>
      <w:proofErr w:type="spellEnd"/>
      <w:r w:rsidRPr="002D191C">
        <w:rPr>
          <w:sz w:val="28"/>
          <w:szCs w:val="28"/>
        </w:rPr>
        <w:t xml:space="preserve">, первый заместитель Председателя Государственной Думы Александр Жуков, министр труда и социальной защиты РФ Максим </w:t>
      </w:r>
      <w:proofErr w:type="spellStart"/>
      <w:r w:rsidRPr="002D191C">
        <w:rPr>
          <w:sz w:val="28"/>
          <w:szCs w:val="28"/>
        </w:rPr>
        <w:t>Топилин</w:t>
      </w:r>
      <w:proofErr w:type="spellEnd"/>
      <w:r w:rsidRPr="002D191C">
        <w:rPr>
          <w:sz w:val="28"/>
          <w:szCs w:val="28"/>
        </w:rPr>
        <w:t xml:space="preserve"> и другие.</w:t>
      </w:r>
    </w:p>
    <w:p w:rsidR="001E7106" w:rsidRPr="002D191C" w:rsidRDefault="001E7106" w:rsidP="002D191C">
      <w:pPr>
        <w:suppressAutoHyphens w:val="0"/>
        <w:spacing w:line="360" w:lineRule="auto"/>
        <w:ind w:firstLine="709"/>
        <w:jc w:val="both"/>
        <w:rPr>
          <w:rFonts w:cs="Times New Roman"/>
          <w:sz w:val="28"/>
          <w:szCs w:val="28"/>
          <w:lang w:eastAsia="ru-RU"/>
        </w:rPr>
      </w:pPr>
      <w:r w:rsidRPr="002D191C">
        <w:rPr>
          <w:rFonts w:cs="Times New Roman"/>
          <w:sz w:val="28"/>
          <w:szCs w:val="28"/>
          <w:lang w:eastAsia="ru-RU"/>
        </w:rPr>
        <w:t>Делегатам была предоставлена возможность заранее ознакомиться с отчетом Генерального Совета ФНПР о деят</w:t>
      </w:r>
      <w:r w:rsidR="00B26185" w:rsidRPr="002D191C">
        <w:rPr>
          <w:rFonts w:cs="Times New Roman"/>
          <w:sz w:val="28"/>
          <w:szCs w:val="28"/>
          <w:lang w:eastAsia="ru-RU"/>
        </w:rPr>
        <w:t xml:space="preserve">ельности по выполнению решений VII съезда «ФНПР», </w:t>
      </w:r>
      <w:r w:rsidRPr="002D191C">
        <w:rPr>
          <w:rFonts w:cs="Times New Roman"/>
          <w:sz w:val="28"/>
          <w:szCs w:val="28"/>
          <w:lang w:eastAsia="ru-RU"/>
        </w:rPr>
        <w:t>проектами резолюций, программным документом ФННПР и другими вопросами, вынесенными на повестку.</w:t>
      </w:r>
    </w:p>
    <w:p w:rsidR="002D191C" w:rsidRPr="002D191C" w:rsidRDefault="001E7106" w:rsidP="002D191C">
      <w:pPr>
        <w:spacing w:line="360" w:lineRule="auto"/>
        <w:ind w:firstLine="709"/>
        <w:jc w:val="both"/>
        <w:rPr>
          <w:rFonts w:cs="Times New Roman"/>
          <w:sz w:val="28"/>
          <w:szCs w:val="28"/>
        </w:rPr>
      </w:pPr>
      <w:r w:rsidRPr="002D191C">
        <w:rPr>
          <w:rFonts w:cs="Times New Roman"/>
          <w:sz w:val="28"/>
          <w:szCs w:val="28"/>
          <w:lang w:eastAsia="ru-RU"/>
        </w:rPr>
        <w:t xml:space="preserve">Актуальным проблемой для всего трудового населения России является экономический кризис. </w:t>
      </w:r>
      <w:r w:rsidR="00B26185" w:rsidRPr="002D191C">
        <w:rPr>
          <w:rFonts w:cs="Times New Roman"/>
          <w:sz w:val="28"/>
          <w:szCs w:val="28"/>
          <w:lang w:eastAsia="ru-RU"/>
        </w:rPr>
        <w:t>Председатель ФНПР Михаил Викторович</w:t>
      </w:r>
      <w:r w:rsidR="00800E8B">
        <w:rPr>
          <w:rFonts w:cs="Times New Roman"/>
          <w:sz w:val="28"/>
          <w:szCs w:val="28"/>
          <w:lang w:eastAsia="ru-RU"/>
        </w:rPr>
        <w:t xml:space="preserve"> </w:t>
      </w:r>
      <w:r w:rsidR="00B26185" w:rsidRPr="002D191C">
        <w:rPr>
          <w:rFonts w:cs="Times New Roman"/>
          <w:sz w:val="28"/>
          <w:szCs w:val="28"/>
          <w:lang w:eastAsia="ru-RU"/>
        </w:rPr>
        <w:t xml:space="preserve">Шмаков в своем докладе отметил сложность современных экономических условий вследствие влияния внешних факторов и, в связи с этим, наметившуюся тенденцию снижения социальных гарантий, существенный рост потребительской инфляции и предпосылки для возникновения рисков финансовой и социальной стабильности государства. </w:t>
      </w:r>
      <w:r w:rsidR="002D191C" w:rsidRPr="002D191C">
        <w:rPr>
          <w:rFonts w:cs="Times New Roman"/>
          <w:sz w:val="28"/>
          <w:szCs w:val="28"/>
          <w:lang w:eastAsia="ru-RU"/>
        </w:rPr>
        <w:t>Цитируя Шмакова: «</w:t>
      </w:r>
      <w:r w:rsidR="002D191C" w:rsidRPr="002D191C">
        <w:rPr>
          <w:rFonts w:cs="Times New Roman"/>
          <w:sz w:val="28"/>
          <w:szCs w:val="28"/>
        </w:rPr>
        <w:t>Необходимость вмешательства государства в макроэкономическое функционирование рыночного хозяйства очевидна, как очевидна и необходимость повторения классической экономической азбуки – про труд как фактор производства</w:t>
      </w:r>
      <w:proofErr w:type="gramStart"/>
      <w:r w:rsidR="002D191C" w:rsidRPr="002D191C">
        <w:rPr>
          <w:rFonts w:cs="Times New Roman"/>
          <w:sz w:val="28"/>
          <w:szCs w:val="28"/>
        </w:rPr>
        <w:t>.»… «</w:t>
      </w:r>
      <w:proofErr w:type="gramEnd"/>
      <w:r w:rsidR="002D191C" w:rsidRPr="002D191C">
        <w:rPr>
          <w:rFonts w:cs="Times New Roman"/>
          <w:sz w:val="28"/>
          <w:szCs w:val="28"/>
        </w:rPr>
        <w:t xml:space="preserve">Сложная ситуация с зарплатами бюджетников. С одной стороны, на общих цифрах они выросли – почти в соответствии с целевыми показателями президентских указов 7 мая 2012 года. С другой – во многих регионах этот рост был обеспечен либо за счёт увольнений работников и экономии фонда </w:t>
      </w:r>
      <w:r w:rsidR="002D191C" w:rsidRPr="002D191C">
        <w:rPr>
          <w:rFonts w:cs="Times New Roman"/>
          <w:sz w:val="28"/>
          <w:szCs w:val="28"/>
        </w:rPr>
        <w:lastRenderedPageBreak/>
        <w:t>оплаты труда, либо за счёт совмещения должностей, что не повышает качества работы»… «расширение прав профсоюзов должно сопровождаться повышением эффективности нашей работы. Но все свои недостатки мы видим лучше, чем даже наши заядлые критики. И в отличие от них, мы прилагаем большие усилия для укрепления нашей профсоюзной структуры, повышения ее эффективности. Символом этого являются более 20 миллионов человек, которые были и остаются членами профсоюзов и которые ежегодно вступают в российские профсоюзы, входящие в ФНПР. Их доверие – бесценно. Это кредит, который мы должны оправдать и умножить</w:t>
      </w:r>
      <w:proofErr w:type="gramStart"/>
      <w:r w:rsidR="002D191C" w:rsidRPr="002D191C">
        <w:rPr>
          <w:rFonts w:cs="Times New Roman"/>
          <w:sz w:val="28"/>
          <w:szCs w:val="28"/>
        </w:rPr>
        <w:t>.»</w:t>
      </w:r>
      <w:proofErr w:type="gramEnd"/>
    </w:p>
    <w:p w:rsidR="00CC739B" w:rsidRDefault="00B26185" w:rsidP="002D191C">
      <w:pPr>
        <w:suppressAutoHyphens w:val="0"/>
        <w:spacing w:line="360" w:lineRule="auto"/>
        <w:ind w:firstLine="709"/>
        <w:jc w:val="both"/>
        <w:rPr>
          <w:rFonts w:cs="Times New Roman"/>
          <w:sz w:val="28"/>
          <w:szCs w:val="28"/>
          <w:lang w:eastAsia="ru-RU"/>
        </w:rPr>
      </w:pPr>
      <w:r w:rsidRPr="002D191C">
        <w:rPr>
          <w:rFonts w:cs="Times New Roman"/>
          <w:sz w:val="28"/>
          <w:szCs w:val="28"/>
          <w:lang w:eastAsia="ru-RU"/>
        </w:rPr>
        <w:t xml:space="preserve">Президент </w:t>
      </w:r>
      <w:r w:rsidR="001E7106" w:rsidRPr="002D191C">
        <w:rPr>
          <w:rFonts w:cs="Times New Roman"/>
          <w:sz w:val="28"/>
          <w:szCs w:val="28"/>
          <w:lang w:eastAsia="ru-RU"/>
        </w:rPr>
        <w:t>Владимир Владимирович</w:t>
      </w:r>
      <w:r w:rsidR="00800E8B">
        <w:rPr>
          <w:rFonts w:cs="Times New Roman"/>
          <w:sz w:val="28"/>
          <w:szCs w:val="28"/>
          <w:lang w:eastAsia="ru-RU"/>
        </w:rPr>
        <w:t xml:space="preserve"> </w:t>
      </w:r>
      <w:r w:rsidRPr="002D191C">
        <w:rPr>
          <w:rFonts w:cs="Times New Roman"/>
          <w:sz w:val="28"/>
          <w:szCs w:val="28"/>
          <w:lang w:eastAsia="ru-RU"/>
        </w:rPr>
        <w:t xml:space="preserve">Путин в своем выступлении высоко оценил ту роль, которую играют профсоюзы в обществе и согласился с тем, что нельзя перекладывать на плечи рядовых граждан издержки кризисных явлений в экономике. «Очень важно, чтобы профсоюзы стали соавторами антикризисной программы правительства», - отметил Президент России. </w:t>
      </w:r>
    </w:p>
    <w:p w:rsidR="00CC739B" w:rsidRDefault="00B26185" w:rsidP="002D191C">
      <w:pPr>
        <w:suppressAutoHyphens w:val="0"/>
        <w:spacing w:line="360" w:lineRule="auto"/>
        <w:ind w:firstLine="709"/>
        <w:jc w:val="both"/>
        <w:rPr>
          <w:rFonts w:cs="Times New Roman"/>
          <w:sz w:val="28"/>
          <w:szCs w:val="28"/>
          <w:lang w:eastAsia="ru-RU"/>
        </w:rPr>
      </w:pPr>
      <w:r w:rsidRPr="00CC739B">
        <w:rPr>
          <w:rFonts w:cs="Times New Roman"/>
          <w:b/>
          <w:sz w:val="28"/>
          <w:szCs w:val="28"/>
          <w:lang w:eastAsia="ru-RU"/>
        </w:rPr>
        <w:t>«Государство и дальше будет поддерживать усилия профсоюзов в выполнении их главной задачи – защите социально-экономических прав граждан России»</w:t>
      </w:r>
      <w:proofErr w:type="gramStart"/>
      <w:r w:rsidRPr="00CC739B">
        <w:rPr>
          <w:rFonts w:cs="Times New Roman"/>
          <w:b/>
          <w:sz w:val="28"/>
          <w:szCs w:val="28"/>
          <w:lang w:eastAsia="ru-RU"/>
        </w:rPr>
        <w:t>.</w:t>
      </w:r>
      <w:r w:rsidRPr="00CC739B">
        <w:rPr>
          <w:rFonts w:cs="Times New Roman"/>
          <w:b/>
          <w:color w:val="1D1D1D"/>
          <w:sz w:val="28"/>
          <w:szCs w:val="28"/>
          <w:lang w:eastAsia="ru-RU"/>
        </w:rPr>
        <w:t>«</w:t>
      </w:r>
      <w:proofErr w:type="gramEnd"/>
      <w:r w:rsidRPr="00CC739B">
        <w:rPr>
          <w:rFonts w:cs="Times New Roman"/>
          <w:b/>
          <w:sz w:val="28"/>
          <w:szCs w:val="28"/>
          <w:lang w:eastAsia="ru-RU"/>
        </w:rPr>
        <w:t>Российские профсоюзы в социальной сфере наделены законом очень широкими полномочиями по защите человека труда».</w:t>
      </w:r>
      <w:r w:rsidRPr="002D191C">
        <w:rPr>
          <w:rFonts w:cs="Times New Roman"/>
          <w:sz w:val="28"/>
          <w:szCs w:val="28"/>
          <w:lang w:eastAsia="ru-RU"/>
        </w:rPr>
        <w:t xml:space="preserve"> </w:t>
      </w:r>
    </w:p>
    <w:p w:rsidR="00B26185" w:rsidRPr="002D191C" w:rsidRDefault="00B26185" w:rsidP="002D191C">
      <w:pPr>
        <w:suppressAutoHyphens w:val="0"/>
        <w:spacing w:line="360" w:lineRule="auto"/>
        <w:ind w:firstLine="709"/>
        <w:jc w:val="both"/>
        <w:rPr>
          <w:rFonts w:cs="Times New Roman"/>
          <w:sz w:val="28"/>
          <w:szCs w:val="28"/>
          <w:lang w:eastAsia="ru-RU"/>
        </w:rPr>
      </w:pPr>
      <w:r w:rsidRPr="002D191C">
        <w:rPr>
          <w:rFonts w:cs="Times New Roman"/>
          <w:sz w:val="28"/>
          <w:szCs w:val="28"/>
          <w:lang w:eastAsia="ru-RU"/>
        </w:rPr>
        <w:t xml:space="preserve">Глава государства особо отметил «наступательную» позицию ФНПР и ее лидера в ходе переговоров в рамках РТК: «Ведущей площадкой совместной работы государства, объединений работодателей и профсоюзов является Российская трёхсторонняя комиссия по регулированию социально-трудовых отношений, её влияние и авторитет в последние годы очень возросли. Она стала реальным действенным механизмом согласования позиций между государством, работодателями и работниками. «Очень важно, чтобы позитивный опыт сотрудничества, достигнутый на федеральном уровне, распространялся и на регионы». «Без сотрудничества с представителями работников, без сотрудничества с профсоюзами, конечно, эффективно путь повышения своего суверенитета в области экономики пройти не сможем». «Предприниматели просят упростить налогообложение, а по </w:t>
      </w:r>
      <w:proofErr w:type="gramStart"/>
      <w:r w:rsidRPr="002D191C">
        <w:rPr>
          <w:rFonts w:cs="Times New Roman"/>
          <w:sz w:val="28"/>
          <w:szCs w:val="28"/>
          <w:lang w:eastAsia="ru-RU"/>
        </w:rPr>
        <w:t>сути</w:t>
      </w:r>
      <w:proofErr w:type="gramEnd"/>
      <w:r w:rsidRPr="002D191C">
        <w:rPr>
          <w:rFonts w:cs="Times New Roman"/>
          <w:sz w:val="28"/>
          <w:szCs w:val="28"/>
          <w:lang w:eastAsia="ru-RU"/>
        </w:rPr>
        <w:t xml:space="preserve"> снизить налогообложение. Говорят о необходимости совершенствования трудового законодательства, но в направлении увеличения значимости трудовых договоров. А мы понимаем, что за этим есть угроза лишения </w:t>
      </w:r>
      <w:r w:rsidRPr="002D191C">
        <w:rPr>
          <w:rFonts w:cs="Times New Roman"/>
          <w:sz w:val="28"/>
          <w:szCs w:val="28"/>
          <w:lang w:eastAsia="ru-RU"/>
        </w:rPr>
        <w:lastRenderedPageBreak/>
        <w:t xml:space="preserve">трудящихся их социальных гарантий и прав». «Нередко партнёрство предпринимателей с профсоюзами – просто показная формальность, которой они вынуждены следовать в соответствии с законом. В этой связи подчеркну, что государство будет и дальше поддерживать профсоюзы в исполнении вашей главной миссии – защите трудовых прав граждан России. Государство, профсоюзы и работодатели должны действовать солидарно, только тогда обязательно выполним всё намеченное». </w:t>
      </w:r>
    </w:p>
    <w:p w:rsidR="002D191C" w:rsidRPr="002D191C" w:rsidRDefault="00B26185" w:rsidP="002D191C">
      <w:pPr>
        <w:suppressAutoHyphens w:val="0"/>
        <w:spacing w:line="360" w:lineRule="auto"/>
        <w:ind w:firstLine="709"/>
        <w:jc w:val="both"/>
        <w:rPr>
          <w:rFonts w:cs="Times New Roman"/>
          <w:sz w:val="28"/>
          <w:szCs w:val="28"/>
          <w:lang w:eastAsia="ru-RU"/>
        </w:rPr>
      </w:pPr>
      <w:r w:rsidRPr="002D191C">
        <w:rPr>
          <w:rFonts w:cs="Times New Roman"/>
          <w:sz w:val="28"/>
          <w:szCs w:val="28"/>
          <w:lang w:eastAsia="ru-RU"/>
        </w:rPr>
        <w:t xml:space="preserve">На Съезде были представлены, обсуждены и приняты Резолюции, темы которых сформулированы делегатами как вызовы времени, стоящие перед профсоюзами. Это - «Достойная заработная плата – основа благосостояния России!»; «Эффективное социальное партнерство – ключ к социальной справедливости»; «Создание достойных рабочих мест – основное условие устойчивого экономического роста»; « «Профсоюзная молодежь – это будущее ФНПР!»; «Эффективная информационная работа – инструмент укрепления профсоюзов»; В ходе обсуждения была отмечена необходимость сменить вектор развития экономики России с экспорта природных ресурсов и </w:t>
      </w:r>
      <w:proofErr w:type="spellStart"/>
      <w:r w:rsidRPr="002D191C">
        <w:rPr>
          <w:rFonts w:cs="Times New Roman"/>
          <w:sz w:val="28"/>
          <w:szCs w:val="28"/>
          <w:lang w:eastAsia="ru-RU"/>
        </w:rPr>
        <w:t>импортозависимости</w:t>
      </w:r>
      <w:proofErr w:type="spellEnd"/>
      <w:r w:rsidRPr="002D191C">
        <w:rPr>
          <w:rFonts w:cs="Times New Roman"/>
          <w:sz w:val="28"/>
          <w:szCs w:val="28"/>
          <w:lang w:eastAsia="ru-RU"/>
        </w:rPr>
        <w:t xml:space="preserve"> на производство товаров внутри страны, создание новых, достойных рабочих мест, оснащенных современным оборудованием и технологиями, отвечающих безопасным условиям труда, обеспечивающих стабильную занятость и достойную заработную плату работнику в соответствии с уровнем квалификации. </w:t>
      </w:r>
    </w:p>
    <w:p w:rsidR="002D191C" w:rsidRPr="002D191C" w:rsidRDefault="002D191C" w:rsidP="002D191C">
      <w:pPr>
        <w:suppressAutoHyphens w:val="0"/>
        <w:spacing w:line="360" w:lineRule="auto"/>
        <w:ind w:firstLine="709"/>
        <w:jc w:val="both"/>
        <w:rPr>
          <w:rFonts w:cs="Times New Roman"/>
          <w:sz w:val="28"/>
          <w:szCs w:val="28"/>
          <w:lang w:eastAsia="ru-RU"/>
        </w:rPr>
      </w:pPr>
      <w:r w:rsidRPr="002D191C">
        <w:rPr>
          <w:rFonts w:cs="Times New Roman"/>
          <w:sz w:val="28"/>
          <w:szCs w:val="28"/>
          <w:lang w:eastAsia="ru-RU"/>
        </w:rPr>
        <w:t xml:space="preserve">Остановлюсь, на ключевых. </w:t>
      </w:r>
    </w:p>
    <w:p w:rsidR="002D191C" w:rsidRPr="002D191C" w:rsidRDefault="00117C8A" w:rsidP="002D191C">
      <w:pPr>
        <w:spacing w:line="360" w:lineRule="auto"/>
        <w:jc w:val="both"/>
        <w:rPr>
          <w:rFonts w:cs="Times New Roman"/>
          <w:sz w:val="28"/>
          <w:szCs w:val="28"/>
        </w:rPr>
      </w:pPr>
      <w:r>
        <w:rPr>
          <w:rFonts w:cs="Times New Roman"/>
          <w:b/>
          <w:i/>
          <w:sz w:val="28"/>
          <w:szCs w:val="28"/>
        </w:rPr>
        <w:t>«</w:t>
      </w:r>
      <w:r w:rsidR="002D191C" w:rsidRPr="002D191C">
        <w:rPr>
          <w:rFonts w:cs="Times New Roman"/>
          <w:b/>
          <w:i/>
          <w:sz w:val="28"/>
          <w:szCs w:val="28"/>
        </w:rPr>
        <w:t>Достойная заработная плата – основа благосостояния России!</w:t>
      </w:r>
      <w:r>
        <w:rPr>
          <w:rFonts w:cs="Times New Roman"/>
          <w:b/>
          <w:i/>
          <w:sz w:val="28"/>
          <w:szCs w:val="28"/>
        </w:rPr>
        <w:t>»</w:t>
      </w:r>
    </w:p>
    <w:p w:rsidR="002D191C" w:rsidRPr="002D191C" w:rsidRDefault="002D191C" w:rsidP="00CC739B">
      <w:pPr>
        <w:spacing w:line="360" w:lineRule="auto"/>
        <w:ind w:firstLine="708"/>
        <w:jc w:val="both"/>
        <w:rPr>
          <w:rFonts w:cs="Times New Roman"/>
          <w:sz w:val="28"/>
          <w:szCs w:val="28"/>
        </w:rPr>
      </w:pPr>
      <w:r w:rsidRPr="002D191C">
        <w:rPr>
          <w:rFonts w:cs="Times New Roman"/>
          <w:sz w:val="28"/>
          <w:szCs w:val="28"/>
        </w:rPr>
        <w:t xml:space="preserve">Основной причиной, препятствующей обеспечению права каждого работника на достойную заработную плату, является низкий размер минимальной государственной гарантии по оплате труда. </w:t>
      </w:r>
    </w:p>
    <w:p w:rsidR="002D191C" w:rsidRPr="002D191C" w:rsidRDefault="002D191C" w:rsidP="00CC739B">
      <w:pPr>
        <w:spacing w:line="360" w:lineRule="auto"/>
        <w:ind w:firstLine="708"/>
        <w:jc w:val="both"/>
        <w:rPr>
          <w:rFonts w:cs="Times New Roman"/>
          <w:sz w:val="28"/>
          <w:szCs w:val="28"/>
        </w:rPr>
      </w:pPr>
      <w:r w:rsidRPr="002D191C">
        <w:rPr>
          <w:rFonts w:cs="Times New Roman"/>
          <w:sz w:val="28"/>
          <w:szCs w:val="28"/>
        </w:rPr>
        <w:t>Профсоюзы считают, что  прожиточный минимум должен быть базой для установления размеров социальных пособий, а не заработной платы. Основой для установления минимальной государственной гарантии по оплате труда должен стать минимальный (восстановительный) потребительский бюджет, который обеспечит не только удовлетворение основных материальных, но и социальных, культурных и духовных потребностей работника.</w:t>
      </w:r>
    </w:p>
    <w:p w:rsidR="002D191C" w:rsidRPr="002D191C" w:rsidRDefault="002D191C" w:rsidP="00CC739B">
      <w:pPr>
        <w:spacing w:line="360" w:lineRule="auto"/>
        <w:ind w:firstLine="708"/>
        <w:jc w:val="both"/>
        <w:rPr>
          <w:rFonts w:cs="Times New Roman"/>
          <w:sz w:val="28"/>
          <w:szCs w:val="28"/>
        </w:rPr>
      </w:pPr>
      <w:proofErr w:type="gramStart"/>
      <w:r w:rsidRPr="002D191C">
        <w:rPr>
          <w:rFonts w:cs="Times New Roman"/>
          <w:sz w:val="28"/>
          <w:szCs w:val="28"/>
        </w:rPr>
        <w:lastRenderedPageBreak/>
        <w:t>Профсоюзы уверены, что повышение покупательной способности заработной платы увеличит доходную базу бюджетов, снизит бюджетные расходы на социальные пособия, трансферты регионам и во внебюджетные фонды; будет способствовать повышению потребительского спроса на товары и услуги; обеспечит</w:t>
      </w:r>
      <w:proofErr w:type="gramEnd"/>
      <w:r w:rsidRPr="002D191C">
        <w:rPr>
          <w:rFonts w:cs="Times New Roman"/>
          <w:sz w:val="28"/>
          <w:szCs w:val="28"/>
        </w:rPr>
        <w:t xml:space="preserve"> рост сбережений и инвестиций, создав необходимую основу для развития отечественного производства. </w:t>
      </w:r>
    </w:p>
    <w:p w:rsidR="002D191C" w:rsidRPr="002D191C" w:rsidRDefault="00117C8A" w:rsidP="00CC739B">
      <w:pPr>
        <w:spacing w:line="360" w:lineRule="auto"/>
        <w:jc w:val="center"/>
        <w:rPr>
          <w:rFonts w:cs="Times New Roman"/>
          <w:b/>
          <w:sz w:val="28"/>
          <w:szCs w:val="28"/>
        </w:rPr>
      </w:pPr>
      <w:r>
        <w:rPr>
          <w:rFonts w:cs="Times New Roman"/>
          <w:b/>
          <w:sz w:val="28"/>
          <w:szCs w:val="28"/>
        </w:rPr>
        <w:t>«</w:t>
      </w:r>
      <w:r w:rsidR="002D191C" w:rsidRPr="002D191C">
        <w:rPr>
          <w:rFonts w:cs="Times New Roman"/>
          <w:b/>
          <w:sz w:val="28"/>
          <w:szCs w:val="28"/>
        </w:rPr>
        <w:t xml:space="preserve"> Об отношении к реформированию пенсионной системы</w:t>
      </w:r>
      <w:r>
        <w:rPr>
          <w:rFonts w:cs="Times New Roman"/>
          <w:b/>
          <w:sz w:val="28"/>
          <w:szCs w:val="28"/>
        </w:rPr>
        <w:t>»</w:t>
      </w:r>
    </w:p>
    <w:p w:rsidR="002D191C" w:rsidRPr="002D191C" w:rsidRDefault="002D191C" w:rsidP="00CC739B">
      <w:pPr>
        <w:spacing w:line="360" w:lineRule="auto"/>
        <w:ind w:firstLine="708"/>
        <w:jc w:val="both"/>
        <w:rPr>
          <w:rFonts w:cs="Times New Roman"/>
          <w:i/>
          <w:sz w:val="28"/>
          <w:szCs w:val="28"/>
        </w:rPr>
      </w:pPr>
      <w:r w:rsidRPr="002D191C">
        <w:rPr>
          <w:rFonts w:cs="Times New Roman"/>
          <w:bCs/>
          <w:kern w:val="36"/>
          <w:sz w:val="28"/>
          <w:szCs w:val="28"/>
          <w:shd w:val="clear" w:color="auto" w:fill="FFFFFF"/>
          <w:lang w:eastAsia="ru-RU"/>
        </w:rPr>
        <w:t>Состояние действующей пенсионной системы РФ продолжает оставаться острейшей социально-экономической проблемой.</w:t>
      </w:r>
      <w:r w:rsidR="00CC739B">
        <w:rPr>
          <w:rFonts w:cs="Times New Roman"/>
          <w:bCs/>
          <w:kern w:val="36"/>
          <w:sz w:val="28"/>
          <w:szCs w:val="28"/>
          <w:shd w:val="clear" w:color="auto" w:fill="FFFFFF"/>
          <w:lang w:eastAsia="ru-RU"/>
        </w:rPr>
        <w:t xml:space="preserve"> </w:t>
      </w:r>
      <w:r w:rsidRPr="002D191C">
        <w:rPr>
          <w:rFonts w:cs="Times New Roman"/>
          <w:sz w:val="28"/>
          <w:szCs w:val="28"/>
        </w:rPr>
        <w:t>Приоритетной целью для Федерации Независимых Профсоюзов России является обеспечение развития пенсионной системы РФ в соответствии с требованиями и рекомендациями Международной организации труда (МОТ</w:t>
      </w:r>
      <w:r w:rsidRPr="002D191C">
        <w:rPr>
          <w:rFonts w:cs="Times New Roman"/>
          <w:i/>
          <w:sz w:val="28"/>
          <w:szCs w:val="28"/>
        </w:rPr>
        <w:t>).</w:t>
      </w:r>
    </w:p>
    <w:p w:rsidR="002D191C" w:rsidRPr="002D191C" w:rsidRDefault="002D191C" w:rsidP="002D191C">
      <w:pPr>
        <w:pStyle w:val="11"/>
        <w:spacing w:line="360" w:lineRule="auto"/>
        <w:ind w:firstLine="709"/>
        <w:jc w:val="both"/>
        <w:rPr>
          <w:szCs w:val="28"/>
        </w:rPr>
      </w:pPr>
      <w:r w:rsidRPr="002D191C">
        <w:rPr>
          <w:szCs w:val="28"/>
        </w:rPr>
        <w:t xml:space="preserve">Реализуя эти задачи, удалось не допустить повышения  общеустановленного пенсионного возраста для мужчин и женщин, сохранить функцию сбора страховых взносов за Пенсионным фондом РФ и систему досрочного выхода на пенсию для работников бюджетной сферы и работников с неблагоприятными условиями труда. </w:t>
      </w:r>
    </w:p>
    <w:p w:rsidR="002D191C" w:rsidRPr="002D191C" w:rsidRDefault="002D191C" w:rsidP="002D191C">
      <w:pPr>
        <w:pStyle w:val="11"/>
        <w:spacing w:line="360" w:lineRule="auto"/>
        <w:ind w:firstLine="709"/>
        <w:jc w:val="both"/>
        <w:rPr>
          <w:szCs w:val="28"/>
        </w:rPr>
      </w:pPr>
      <w:r w:rsidRPr="002D191C">
        <w:rPr>
          <w:szCs w:val="28"/>
        </w:rPr>
        <w:t>Однако сложившаяся ситуация не стабильна</w:t>
      </w:r>
      <w:r w:rsidR="00117C8A">
        <w:rPr>
          <w:szCs w:val="28"/>
        </w:rPr>
        <w:t xml:space="preserve">. </w:t>
      </w:r>
      <w:r w:rsidRPr="002D191C">
        <w:rPr>
          <w:szCs w:val="28"/>
        </w:rPr>
        <w:t xml:space="preserve">Предлагаемый сегодня подход к расчету страховой пенсии строится не на страховых принципах, а на возможностях федерального бюджета. Невозможно перестраивать пенсионную систему без адекватных изменений в системе заработной платы и, конечно, без экономического роста. </w:t>
      </w:r>
    </w:p>
    <w:p w:rsidR="002D191C" w:rsidRPr="002D191C" w:rsidRDefault="002D191C" w:rsidP="00CC739B">
      <w:pPr>
        <w:spacing w:line="360" w:lineRule="auto"/>
        <w:ind w:firstLine="708"/>
        <w:jc w:val="both"/>
        <w:rPr>
          <w:rFonts w:cs="Times New Roman"/>
          <w:sz w:val="28"/>
          <w:szCs w:val="28"/>
          <w:shd w:val="clear" w:color="auto" w:fill="FFFFFF"/>
        </w:rPr>
      </w:pPr>
      <w:r w:rsidRPr="002D191C">
        <w:rPr>
          <w:rFonts w:cs="Times New Roman"/>
          <w:sz w:val="28"/>
          <w:szCs w:val="28"/>
          <w:shd w:val="clear" w:color="auto" w:fill="FFFFFF"/>
        </w:rPr>
        <w:t xml:space="preserve">Укрепляя и развивая </w:t>
      </w:r>
      <w:proofErr w:type="gramStart"/>
      <w:r w:rsidRPr="002D191C">
        <w:rPr>
          <w:rFonts w:cs="Times New Roman"/>
          <w:sz w:val="28"/>
          <w:szCs w:val="28"/>
          <w:shd w:val="clear" w:color="auto" w:fill="FFFFFF"/>
        </w:rPr>
        <w:t>достигнутое</w:t>
      </w:r>
      <w:proofErr w:type="gramEnd"/>
      <w:r w:rsidRPr="002D191C">
        <w:rPr>
          <w:rFonts w:cs="Times New Roman"/>
          <w:sz w:val="28"/>
          <w:szCs w:val="28"/>
          <w:shd w:val="clear" w:color="auto" w:fill="FFFFFF"/>
        </w:rPr>
        <w:t xml:space="preserve"> в деле пенсионного страхования  Съезд Федерации Независимых Профсоюзов России счёл необходимым добиваться:  </w:t>
      </w:r>
    </w:p>
    <w:p w:rsidR="002D191C" w:rsidRPr="002D191C" w:rsidRDefault="002D191C" w:rsidP="002D191C">
      <w:pPr>
        <w:spacing w:line="360" w:lineRule="auto"/>
        <w:jc w:val="both"/>
        <w:rPr>
          <w:rFonts w:cs="Times New Roman"/>
          <w:sz w:val="28"/>
          <w:szCs w:val="28"/>
        </w:rPr>
      </w:pPr>
      <w:r w:rsidRPr="002D191C">
        <w:rPr>
          <w:rFonts w:cs="Times New Roman"/>
          <w:sz w:val="28"/>
          <w:szCs w:val="28"/>
          <w:shd w:val="clear" w:color="auto" w:fill="FFFFFF"/>
        </w:rPr>
        <w:t xml:space="preserve">- </w:t>
      </w:r>
      <w:r w:rsidRPr="002D191C">
        <w:rPr>
          <w:rFonts w:cs="Times New Roman"/>
          <w:sz w:val="28"/>
          <w:szCs w:val="28"/>
        </w:rPr>
        <w:t xml:space="preserve">закрепления в коллективных договорах и соглашениях конкретных мер: по </w:t>
      </w:r>
      <w:proofErr w:type="gramStart"/>
      <w:r w:rsidRPr="002D191C">
        <w:rPr>
          <w:rFonts w:cs="Times New Roman"/>
          <w:sz w:val="28"/>
          <w:szCs w:val="28"/>
        </w:rPr>
        <w:t>контролю за</w:t>
      </w:r>
      <w:proofErr w:type="gramEnd"/>
      <w:r w:rsidRPr="002D191C">
        <w:rPr>
          <w:rFonts w:cs="Times New Roman"/>
          <w:sz w:val="28"/>
          <w:szCs w:val="28"/>
        </w:rPr>
        <w:t xml:space="preserve"> формированием средств пенсионного обеспечения; по защите прав работника на пенсионное обеспечение, включая право на досрочный выход на пенсию; по проведению информационно-разъяснительной работы; по организации обучения профсоюзного актива пенсионным вопросам; </w:t>
      </w:r>
    </w:p>
    <w:p w:rsidR="002D191C" w:rsidRPr="002D191C" w:rsidRDefault="002D191C" w:rsidP="002D191C">
      <w:pPr>
        <w:spacing w:line="360" w:lineRule="auto"/>
        <w:jc w:val="both"/>
        <w:rPr>
          <w:rFonts w:cs="Times New Roman"/>
          <w:sz w:val="28"/>
          <w:szCs w:val="28"/>
        </w:rPr>
      </w:pPr>
    </w:p>
    <w:p w:rsidR="002D191C" w:rsidRPr="002D191C" w:rsidRDefault="00117C8A" w:rsidP="002D191C">
      <w:pPr>
        <w:spacing w:line="360" w:lineRule="auto"/>
        <w:jc w:val="both"/>
        <w:rPr>
          <w:rFonts w:cs="Times New Roman"/>
          <w:b/>
          <w:sz w:val="28"/>
          <w:szCs w:val="28"/>
        </w:rPr>
      </w:pPr>
      <w:r>
        <w:rPr>
          <w:rFonts w:cs="Times New Roman"/>
          <w:b/>
          <w:sz w:val="28"/>
          <w:szCs w:val="28"/>
        </w:rPr>
        <w:t>«</w:t>
      </w:r>
      <w:r w:rsidR="002D191C" w:rsidRPr="002D191C">
        <w:rPr>
          <w:rFonts w:cs="Times New Roman"/>
          <w:b/>
          <w:sz w:val="28"/>
          <w:szCs w:val="28"/>
        </w:rPr>
        <w:t>Управление профессиональными рисками – основной подход к повышению безопасности труда и сохранению здоровья работников</w:t>
      </w:r>
      <w:r>
        <w:rPr>
          <w:rFonts w:cs="Times New Roman"/>
          <w:b/>
          <w:sz w:val="28"/>
          <w:szCs w:val="28"/>
        </w:rPr>
        <w:t>»</w:t>
      </w:r>
    </w:p>
    <w:p w:rsidR="002D191C" w:rsidRPr="002D191C" w:rsidRDefault="002D191C" w:rsidP="00CC739B">
      <w:pPr>
        <w:spacing w:line="360" w:lineRule="auto"/>
        <w:ind w:firstLine="708"/>
        <w:jc w:val="both"/>
        <w:rPr>
          <w:rFonts w:cs="Times New Roman"/>
          <w:sz w:val="28"/>
          <w:szCs w:val="28"/>
        </w:rPr>
      </w:pPr>
      <w:r w:rsidRPr="002D191C">
        <w:rPr>
          <w:rFonts w:cs="Times New Roman"/>
          <w:sz w:val="28"/>
          <w:szCs w:val="28"/>
        </w:rPr>
        <w:lastRenderedPageBreak/>
        <w:t>Съезд отметил, что неудовлетворительные условия труда являются постоянным источником профессионального риска.</w:t>
      </w:r>
    </w:p>
    <w:p w:rsidR="002D191C" w:rsidRPr="002D191C" w:rsidRDefault="002D191C" w:rsidP="00CC739B">
      <w:pPr>
        <w:spacing w:line="360" w:lineRule="auto"/>
        <w:ind w:firstLine="708"/>
        <w:jc w:val="both"/>
        <w:rPr>
          <w:rFonts w:cs="Times New Roman"/>
          <w:sz w:val="28"/>
          <w:szCs w:val="28"/>
        </w:rPr>
      </w:pPr>
      <w:r w:rsidRPr="002D191C">
        <w:rPr>
          <w:rFonts w:cs="Times New Roman"/>
          <w:sz w:val="28"/>
          <w:szCs w:val="28"/>
        </w:rPr>
        <w:t xml:space="preserve">Проведенный предварительный мониторинг </w:t>
      </w:r>
      <w:proofErr w:type="gramStart"/>
      <w:r w:rsidRPr="002D191C">
        <w:rPr>
          <w:rFonts w:cs="Times New Roman"/>
          <w:sz w:val="28"/>
          <w:szCs w:val="28"/>
        </w:rPr>
        <w:t>реализации методики специальной оценки условий труда</w:t>
      </w:r>
      <w:proofErr w:type="gramEnd"/>
      <w:r w:rsidRPr="002D191C">
        <w:rPr>
          <w:rFonts w:cs="Times New Roman"/>
          <w:sz w:val="28"/>
          <w:szCs w:val="28"/>
        </w:rPr>
        <w:t xml:space="preserve"> выявил ряд недостатков, которые способствовали снижению гигиенических нормативов условий труда по шуму, освещённости, микроклимату, установлению неполной оценки напряжённости трудового процесса, и тем самым не позволили в полной мере оценить уровни воздействия вредных факторов на здоровье работников.</w:t>
      </w:r>
    </w:p>
    <w:p w:rsidR="002D191C" w:rsidRPr="002D191C" w:rsidRDefault="002D191C" w:rsidP="00CC739B">
      <w:pPr>
        <w:spacing w:line="360" w:lineRule="auto"/>
        <w:ind w:firstLine="708"/>
        <w:jc w:val="both"/>
        <w:rPr>
          <w:rFonts w:cs="Times New Roman"/>
          <w:sz w:val="28"/>
          <w:szCs w:val="28"/>
        </w:rPr>
      </w:pPr>
      <w:r w:rsidRPr="002D191C">
        <w:rPr>
          <w:rFonts w:cs="Times New Roman"/>
          <w:sz w:val="28"/>
          <w:szCs w:val="28"/>
        </w:rPr>
        <w:t>Поэтому на Съезде было принято решение о необходимости</w:t>
      </w:r>
      <w:proofErr w:type="gramStart"/>
      <w:r w:rsidRPr="002D191C">
        <w:rPr>
          <w:rFonts w:cs="Times New Roman"/>
          <w:sz w:val="28"/>
          <w:szCs w:val="28"/>
        </w:rPr>
        <w:t xml:space="preserve"> :</w:t>
      </w:r>
      <w:proofErr w:type="gramEnd"/>
    </w:p>
    <w:p w:rsidR="002D191C" w:rsidRPr="002D191C" w:rsidRDefault="002D191C" w:rsidP="002D191C">
      <w:pPr>
        <w:spacing w:line="360" w:lineRule="auto"/>
        <w:jc w:val="both"/>
        <w:rPr>
          <w:rFonts w:cs="Times New Roman"/>
          <w:sz w:val="28"/>
          <w:szCs w:val="28"/>
        </w:rPr>
      </w:pPr>
      <w:r w:rsidRPr="002D191C">
        <w:rPr>
          <w:rFonts w:cs="Times New Roman"/>
          <w:sz w:val="28"/>
          <w:szCs w:val="28"/>
        </w:rPr>
        <w:t>-принятия законодательных мер, предусматривающих изменение действующей доктрины охраны труда «абсолютной безопасности» на доктрину «приемлемого риска»;</w:t>
      </w:r>
    </w:p>
    <w:p w:rsidR="002D191C" w:rsidRPr="002D191C" w:rsidRDefault="002D191C" w:rsidP="002D191C">
      <w:pPr>
        <w:spacing w:line="360" w:lineRule="auto"/>
        <w:jc w:val="both"/>
        <w:rPr>
          <w:rFonts w:cs="Times New Roman"/>
          <w:sz w:val="28"/>
          <w:szCs w:val="28"/>
        </w:rPr>
      </w:pPr>
      <w:r w:rsidRPr="002D191C">
        <w:rPr>
          <w:rFonts w:cs="Times New Roman"/>
          <w:sz w:val="28"/>
          <w:szCs w:val="28"/>
        </w:rPr>
        <w:t>-разработки нормативных правовых актов по оценке и управлению профессиональными рисками;</w:t>
      </w:r>
    </w:p>
    <w:p w:rsidR="002D191C" w:rsidRPr="002D191C" w:rsidRDefault="002D191C" w:rsidP="002D191C">
      <w:pPr>
        <w:spacing w:line="360" w:lineRule="auto"/>
        <w:jc w:val="both"/>
        <w:rPr>
          <w:rFonts w:cs="Times New Roman"/>
          <w:sz w:val="28"/>
          <w:szCs w:val="28"/>
        </w:rPr>
      </w:pPr>
      <w:r w:rsidRPr="002D191C">
        <w:rPr>
          <w:rFonts w:cs="Times New Roman"/>
          <w:sz w:val="28"/>
          <w:szCs w:val="28"/>
        </w:rPr>
        <w:t>-трансформации досрочных пенсий в систему обязательного социального страхования от несчастных случаев на производстве и профессиональных заболеваний с целью формирования более совершенных методов защиты работников в случае досрочной утраты профессиональной трудоспособности;                                                                  и ряда других мер</w:t>
      </w:r>
    </w:p>
    <w:p w:rsidR="00117C8A" w:rsidRDefault="00117C8A" w:rsidP="002D191C">
      <w:pPr>
        <w:spacing w:line="360" w:lineRule="auto"/>
        <w:jc w:val="both"/>
        <w:rPr>
          <w:rFonts w:cs="Times New Roman"/>
          <w:b/>
          <w:sz w:val="28"/>
          <w:szCs w:val="28"/>
        </w:rPr>
      </w:pPr>
    </w:p>
    <w:p w:rsidR="002D191C" w:rsidRDefault="00117C8A" w:rsidP="002D191C">
      <w:pPr>
        <w:spacing w:line="360" w:lineRule="auto"/>
        <w:jc w:val="both"/>
        <w:rPr>
          <w:rFonts w:cs="Times New Roman"/>
          <w:b/>
          <w:sz w:val="28"/>
          <w:szCs w:val="28"/>
        </w:rPr>
      </w:pPr>
      <w:r>
        <w:rPr>
          <w:rFonts w:cs="Times New Roman"/>
          <w:b/>
          <w:sz w:val="28"/>
          <w:szCs w:val="28"/>
        </w:rPr>
        <w:t>«</w:t>
      </w:r>
      <w:r w:rsidR="002D191C" w:rsidRPr="002D191C">
        <w:rPr>
          <w:rFonts w:cs="Times New Roman"/>
          <w:b/>
          <w:sz w:val="28"/>
          <w:szCs w:val="28"/>
        </w:rPr>
        <w:t>Эффективное социальное партнерство –</w:t>
      </w:r>
      <w:r w:rsidR="00CC739B">
        <w:rPr>
          <w:rFonts w:cs="Times New Roman"/>
          <w:b/>
          <w:sz w:val="28"/>
          <w:szCs w:val="28"/>
        </w:rPr>
        <w:t xml:space="preserve"> </w:t>
      </w:r>
      <w:r w:rsidR="002D191C" w:rsidRPr="002D191C">
        <w:rPr>
          <w:rFonts w:cs="Times New Roman"/>
          <w:b/>
          <w:sz w:val="28"/>
          <w:szCs w:val="28"/>
        </w:rPr>
        <w:t>ключ к социальной справедливости</w:t>
      </w:r>
      <w:r>
        <w:rPr>
          <w:rFonts w:cs="Times New Roman"/>
          <w:b/>
          <w:sz w:val="28"/>
          <w:szCs w:val="28"/>
        </w:rPr>
        <w:t>»</w:t>
      </w:r>
    </w:p>
    <w:p w:rsidR="00117C8A" w:rsidRPr="00117C8A" w:rsidRDefault="00117C8A" w:rsidP="002D191C">
      <w:pPr>
        <w:spacing w:line="360" w:lineRule="auto"/>
        <w:jc w:val="both"/>
        <w:rPr>
          <w:rFonts w:cs="Times New Roman"/>
          <w:sz w:val="28"/>
          <w:szCs w:val="28"/>
        </w:rPr>
      </w:pPr>
      <w:r>
        <w:rPr>
          <w:rFonts w:cs="Times New Roman"/>
          <w:sz w:val="28"/>
          <w:szCs w:val="28"/>
        </w:rPr>
        <w:t xml:space="preserve">Защита </w:t>
      </w:r>
      <w:proofErr w:type="spellStart"/>
      <w:r>
        <w:rPr>
          <w:rFonts w:cs="Times New Roman"/>
          <w:sz w:val="28"/>
          <w:szCs w:val="28"/>
        </w:rPr>
        <w:t>соцаильно-трудовых</w:t>
      </w:r>
      <w:proofErr w:type="spellEnd"/>
      <w:r>
        <w:rPr>
          <w:rFonts w:cs="Times New Roman"/>
          <w:sz w:val="28"/>
          <w:szCs w:val="28"/>
        </w:rPr>
        <w:t xml:space="preserve"> прав </w:t>
      </w:r>
      <w:proofErr w:type="spellStart"/>
      <w:r>
        <w:rPr>
          <w:rFonts w:cs="Times New Roman"/>
          <w:sz w:val="28"/>
          <w:szCs w:val="28"/>
        </w:rPr>
        <w:t>грждан</w:t>
      </w:r>
      <w:proofErr w:type="spellEnd"/>
      <w:r>
        <w:rPr>
          <w:rFonts w:cs="Times New Roman"/>
          <w:sz w:val="28"/>
          <w:szCs w:val="28"/>
        </w:rPr>
        <w:t xml:space="preserve"> во многом зависит от того, насколько стороны социального партнерства заинтересованы в сотрудничестве.</w:t>
      </w:r>
    </w:p>
    <w:p w:rsidR="002D191C" w:rsidRPr="002D191C" w:rsidRDefault="002D191C" w:rsidP="002D191C">
      <w:pPr>
        <w:pStyle w:val="11"/>
        <w:spacing w:line="360" w:lineRule="auto"/>
        <w:ind w:firstLine="709"/>
        <w:jc w:val="both"/>
        <w:rPr>
          <w:szCs w:val="28"/>
        </w:rPr>
      </w:pPr>
      <w:r w:rsidRPr="002D191C">
        <w:rPr>
          <w:szCs w:val="28"/>
        </w:rPr>
        <w:t xml:space="preserve">На государственном уровне должны быть созданы условия, при которых соблюдение принципов социального партнерства более выгодно, чем их игнорирование. </w:t>
      </w:r>
    </w:p>
    <w:p w:rsidR="002D191C" w:rsidRPr="002D191C" w:rsidRDefault="002D191C" w:rsidP="002D191C">
      <w:pPr>
        <w:pStyle w:val="11"/>
        <w:spacing w:line="360" w:lineRule="auto"/>
        <w:ind w:firstLine="709"/>
        <w:jc w:val="both"/>
        <w:rPr>
          <w:szCs w:val="28"/>
        </w:rPr>
      </w:pPr>
      <w:r w:rsidRPr="002D191C">
        <w:rPr>
          <w:szCs w:val="28"/>
        </w:rPr>
        <w:t>Решения трехсторонних комиссий по регулированию социально-трудовых отношений должны стать обязательными для органов государственной власти и органов местного самоуправления при принятии документов, регулирующих социально-трудовые отношения и связанные с ними экономические</w:t>
      </w:r>
      <w:r w:rsidRPr="002D191C">
        <w:rPr>
          <w:spacing w:val="-1"/>
          <w:szCs w:val="28"/>
          <w:lang w:eastAsia="ru-RU"/>
        </w:rPr>
        <w:t xml:space="preserve"> отношения</w:t>
      </w:r>
      <w:r w:rsidRPr="002D191C">
        <w:rPr>
          <w:szCs w:val="28"/>
        </w:rPr>
        <w:t>.</w:t>
      </w:r>
    </w:p>
    <w:p w:rsidR="002D191C" w:rsidRPr="002D191C" w:rsidRDefault="002D191C" w:rsidP="002D191C">
      <w:pPr>
        <w:suppressAutoHyphens w:val="0"/>
        <w:spacing w:line="360" w:lineRule="auto"/>
        <w:ind w:firstLine="709"/>
        <w:jc w:val="both"/>
        <w:rPr>
          <w:rFonts w:cs="Times New Roman"/>
          <w:sz w:val="28"/>
          <w:szCs w:val="28"/>
          <w:lang w:eastAsia="ru-RU"/>
        </w:rPr>
      </w:pPr>
    </w:p>
    <w:p w:rsidR="00B26185" w:rsidRPr="002D191C" w:rsidRDefault="00B26185" w:rsidP="002D191C">
      <w:pPr>
        <w:suppressAutoHyphens w:val="0"/>
        <w:spacing w:line="360" w:lineRule="auto"/>
        <w:ind w:firstLine="709"/>
        <w:jc w:val="both"/>
        <w:rPr>
          <w:rFonts w:cs="Times New Roman"/>
          <w:sz w:val="28"/>
          <w:szCs w:val="28"/>
          <w:lang w:eastAsia="ru-RU"/>
        </w:rPr>
      </w:pPr>
      <w:r w:rsidRPr="002D191C">
        <w:rPr>
          <w:rFonts w:cs="Times New Roman"/>
          <w:sz w:val="28"/>
          <w:szCs w:val="28"/>
          <w:lang w:eastAsia="ru-RU"/>
        </w:rPr>
        <w:lastRenderedPageBreak/>
        <w:t xml:space="preserve">Делегаты подробно рассмотрели вопросы профсоюзного строительства, указали приоритетные задачи модернизации профсоюзов на современном этапе. Была подчеркнута необходимость увеличения численности членов профсоюзов; создания новых первичных организаций на предприятиях во всех сферах экономики; обеспечения обязательного и непрерывного обучения профсоюзных руководителей; формирования дееспособного кадрового резерва, наиболее квалифицированных молодых профсоюзных активистов; через систему Генерального, региональных и отраслевых Соглашений содействовать отражению в них основных положений </w:t>
      </w:r>
      <w:proofErr w:type="spellStart"/>
      <w:r w:rsidRPr="002D191C">
        <w:rPr>
          <w:rFonts w:cs="Times New Roman"/>
          <w:sz w:val="28"/>
          <w:szCs w:val="28"/>
          <w:lang w:eastAsia="ru-RU"/>
        </w:rPr>
        <w:t>гендерной</w:t>
      </w:r>
      <w:proofErr w:type="spellEnd"/>
      <w:r w:rsidRPr="002D191C">
        <w:rPr>
          <w:rFonts w:cs="Times New Roman"/>
          <w:sz w:val="28"/>
          <w:szCs w:val="28"/>
          <w:lang w:eastAsia="ru-RU"/>
        </w:rPr>
        <w:t xml:space="preserve"> политики. </w:t>
      </w:r>
    </w:p>
    <w:p w:rsidR="00B26185" w:rsidRDefault="00B26185" w:rsidP="00117C8A">
      <w:pPr>
        <w:suppressAutoHyphens w:val="0"/>
        <w:spacing w:line="360" w:lineRule="auto"/>
        <w:ind w:firstLine="709"/>
        <w:jc w:val="both"/>
        <w:rPr>
          <w:rFonts w:cs="Times New Roman"/>
          <w:sz w:val="28"/>
          <w:szCs w:val="28"/>
          <w:lang w:eastAsia="ru-RU"/>
        </w:rPr>
      </w:pPr>
      <w:r w:rsidRPr="002D191C">
        <w:rPr>
          <w:rFonts w:cs="Times New Roman"/>
          <w:sz w:val="28"/>
          <w:szCs w:val="28"/>
          <w:lang w:eastAsia="ru-RU"/>
        </w:rPr>
        <w:t>Делегаты приняли постановление, утверждающее Отчет Генерального Совета ФНПР о деятельности по выполнению решений VII съезда Общественной организации «Федерация Независимых Профсоюзов России», стратегии и тактике дальнейших действий ФНПР, ее членских организаций по защите трудовых прав и социально-экономических интересов членов профсоюзов. Был также утвержден Отчет Контрольно-ревизионной комиссии ФНПР за период 2011 – 2014 гг</w:t>
      </w:r>
      <w:proofErr w:type="gramStart"/>
      <w:r w:rsidRPr="002D191C">
        <w:rPr>
          <w:rFonts w:cs="Times New Roman"/>
          <w:sz w:val="28"/>
          <w:szCs w:val="28"/>
          <w:lang w:eastAsia="ru-RU"/>
        </w:rPr>
        <w:t>.С</w:t>
      </w:r>
      <w:proofErr w:type="gramEnd"/>
      <w:r w:rsidRPr="002D191C">
        <w:rPr>
          <w:rFonts w:cs="Times New Roman"/>
          <w:sz w:val="28"/>
          <w:szCs w:val="28"/>
          <w:lang w:eastAsia="ru-RU"/>
        </w:rPr>
        <w:t xml:space="preserve">ъезд внес поправки в Устав ФНПР, соответствующие Гражданскому Кодексу РФ. В частности, изменено название Общественной организации «Федерация Независимых Профсоюзов России» на следующее наименование: </w:t>
      </w:r>
      <w:r w:rsidRPr="002D191C">
        <w:rPr>
          <w:rFonts w:cs="Times New Roman"/>
          <w:b/>
          <w:sz w:val="28"/>
          <w:szCs w:val="28"/>
          <w:lang w:eastAsia="ru-RU"/>
        </w:rPr>
        <w:t>Общероссийский союз «Федерация Независимых Профсоюзов России».</w:t>
      </w:r>
      <w:r w:rsidRPr="002D191C">
        <w:rPr>
          <w:rFonts w:cs="Times New Roman"/>
          <w:sz w:val="28"/>
          <w:szCs w:val="28"/>
          <w:lang w:eastAsia="ru-RU"/>
        </w:rPr>
        <w:t> Председателем ФНПР был избран Михаил Викторович Шмаков,  Генеральный Совет ФНПР избран в количестве 172 человек из числа лиц, делегированных членскими организациями ФНПР. Были также избраны Исполнительный комитет ФНПР и Контрольно-ревизионная комиссия ФНПР. Съезд проголосовал за принятие Программы ФНПР «Достойный труд – основа благосостояния человека и развития страны». Как было сказано в ходе ее обсуждения: реализация этой программы должна быть направлена на преодоление дефицита Достойного труда. Этот посыл признан делегатами профсоюзного Форума важнейшей мерой преодоления кризисных явлений в экономике. </w:t>
      </w:r>
    </w:p>
    <w:p w:rsidR="00117C8A" w:rsidRPr="002D191C" w:rsidRDefault="00117C8A" w:rsidP="00117C8A">
      <w:pPr>
        <w:suppressAutoHyphens w:val="0"/>
        <w:spacing w:line="360" w:lineRule="auto"/>
        <w:ind w:firstLine="709"/>
        <w:jc w:val="both"/>
        <w:rPr>
          <w:rFonts w:cs="Times New Roman"/>
          <w:sz w:val="28"/>
          <w:szCs w:val="28"/>
          <w:lang w:eastAsia="ru-RU"/>
        </w:rPr>
      </w:pPr>
      <w:r>
        <w:rPr>
          <w:rFonts w:cs="Times New Roman"/>
          <w:sz w:val="28"/>
          <w:szCs w:val="28"/>
          <w:lang w:eastAsia="ru-RU"/>
        </w:rPr>
        <w:t xml:space="preserve">Профсоюзы и дальше будут отстаивать права </w:t>
      </w:r>
      <w:proofErr w:type="gramStart"/>
      <w:r>
        <w:rPr>
          <w:rFonts w:cs="Times New Roman"/>
          <w:sz w:val="28"/>
          <w:szCs w:val="28"/>
          <w:lang w:eastAsia="ru-RU"/>
        </w:rPr>
        <w:t>граждан</w:t>
      </w:r>
      <w:proofErr w:type="gramEnd"/>
      <w:r>
        <w:rPr>
          <w:rFonts w:cs="Times New Roman"/>
          <w:sz w:val="28"/>
          <w:szCs w:val="28"/>
          <w:lang w:eastAsia="ru-RU"/>
        </w:rPr>
        <w:t xml:space="preserve"> и трудиться на благо России. </w:t>
      </w:r>
      <w:bookmarkStart w:id="0" w:name="_GoBack"/>
      <w:bookmarkEnd w:id="0"/>
    </w:p>
    <w:p w:rsidR="00527E46" w:rsidRPr="002D191C" w:rsidRDefault="00527E46" w:rsidP="002D191C">
      <w:pPr>
        <w:spacing w:line="360" w:lineRule="auto"/>
        <w:rPr>
          <w:rFonts w:cs="Times New Roman"/>
          <w:sz w:val="28"/>
          <w:szCs w:val="28"/>
        </w:rPr>
      </w:pPr>
    </w:p>
    <w:sectPr w:rsidR="00527E46" w:rsidRPr="002D191C" w:rsidSect="00C64B11">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24278"/>
    <w:multiLevelType w:val="hybridMultilevel"/>
    <w:tmpl w:val="8B022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EB15C96"/>
    <w:multiLevelType w:val="hybridMultilevel"/>
    <w:tmpl w:val="4A1EE9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0D51E7"/>
    <w:multiLevelType w:val="multilevel"/>
    <w:tmpl w:val="BE985C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1E37F6"/>
    <w:multiLevelType w:val="hybridMultilevel"/>
    <w:tmpl w:val="65CCA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03089C"/>
    <w:multiLevelType w:val="hybridMultilevel"/>
    <w:tmpl w:val="E1D8DD78"/>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95D0EC8"/>
    <w:multiLevelType w:val="hybridMultilevel"/>
    <w:tmpl w:val="6E8C93B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29A439F3"/>
    <w:multiLevelType w:val="hybridMultilevel"/>
    <w:tmpl w:val="65CCA6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C720E0"/>
    <w:multiLevelType w:val="hybridMultilevel"/>
    <w:tmpl w:val="D7B86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C4627"/>
    <w:multiLevelType w:val="hybridMultilevel"/>
    <w:tmpl w:val="B5BC5F8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3C9E4A3E"/>
    <w:multiLevelType w:val="multilevel"/>
    <w:tmpl w:val="D586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DD23D02"/>
    <w:multiLevelType w:val="multilevel"/>
    <w:tmpl w:val="560EAA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DD77A09"/>
    <w:multiLevelType w:val="multilevel"/>
    <w:tmpl w:val="DB60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15B2B8C"/>
    <w:multiLevelType w:val="multilevel"/>
    <w:tmpl w:val="AAAC3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16E05"/>
    <w:multiLevelType w:val="hybridMultilevel"/>
    <w:tmpl w:val="E6668F6C"/>
    <w:lvl w:ilvl="0" w:tplc="5FB4EBA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B46268"/>
    <w:multiLevelType w:val="hybridMultilevel"/>
    <w:tmpl w:val="E6668F6C"/>
    <w:lvl w:ilvl="0" w:tplc="5FB4EBA0">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682C97"/>
    <w:multiLevelType w:val="multilevel"/>
    <w:tmpl w:val="CD6639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D626E5C"/>
    <w:multiLevelType w:val="multilevel"/>
    <w:tmpl w:val="3E56B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10"/>
  </w:num>
  <w:num w:numId="4">
    <w:abstractNumId w:val="11"/>
  </w:num>
  <w:num w:numId="5">
    <w:abstractNumId w:val="15"/>
  </w:num>
  <w:num w:numId="6">
    <w:abstractNumId w:val="14"/>
  </w:num>
  <w:num w:numId="7">
    <w:abstractNumId w:val="8"/>
  </w:num>
  <w:num w:numId="8">
    <w:abstractNumId w:val="0"/>
  </w:num>
  <w:num w:numId="9">
    <w:abstractNumId w:val="4"/>
  </w:num>
  <w:num w:numId="10">
    <w:abstractNumId w:val="5"/>
  </w:num>
  <w:num w:numId="11">
    <w:abstractNumId w:val="1"/>
  </w:num>
  <w:num w:numId="12">
    <w:abstractNumId w:val="6"/>
  </w:num>
  <w:num w:numId="13">
    <w:abstractNumId w:val="3"/>
  </w:num>
  <w:num w:numId="14">
    <w:abstractNumId w:val="7"/>
  </w:num>
  <w:num w:numId="15">
    <w:abstractNumId w:val="2"/>
  </w:num>
  <w:num w:numId="16">
    <w:abstractNumId w:val="12"/>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8AC"/>
    <w:rsid w:val="0000638D"/>
    <w:rsid w:val="00006B54"/>
    <w:rsid w:val="00027F9E"/>
    <w:rsid w:val="000703CC"/>
    <w:rsid w:val="00076DFE"/>
    <w:rsid w:val="000A167E"/>
    <w:rsid w:val="00117C8A"/>
    <w:rsid w:val="001402DB"/>
    <w:rsid w:val="001905A4"/>
    <w:rsid w:val="001A59BD"/>
    <w:rsid w:val="001E7106"/>
    <w:rsid w:val="00211F15"/>
    <w:rsid w:val="00221D30"/>
    <w:rsid w:val="002256EA"/>
    <w:rsid w:val="0024004E"/>
    <w:rsid w:val="00254D1C"/>
    <w:rsid w:val="00265380"/>
    <w:rsid w:val="002B54D9"/>
    <w:rsid w:val="002D173E"/>
    <w:rsid w:val="002D191C"/>
    <w:rsid w:val="002D4ECD"/>
    <w:rsid w:val="002D77A1"/>
    <w:rsid w:val="003121E9"/>
    <w:rsid w:val="003171D2"/>
    <w:rsid w:val="00382B37"/>
    <w:rsid w:val="00392F8E"/>
    <w:rsid w:val="003A1048"/>
    <w:rsid w:val="003D0E0C"/>
    <w:rsid w:val="0041148E"/>
    <w:rsid w:val="0044023F"/>
    <w:rsid w:val="00482764"/>
    <w:rsid w:val="004A2BA6"/>
    <w:rsid w:val="004B63F7"/>
    <w:rsid w:val="004E3364"/>
    <w:rsid w:val="00503A95"/>
    <w:rsid w:val="005223F4"/>
    <w:rsid w:val="00525B4A"/>
    <w:rsid w:val="00527E46"/>
    <w:rsid w:val="00533882"/>
    <w:rsid w:val="00582710"/>
    <w:rsid w:val="0058711B"/>
    <w:rsid w:val="005A3808"/>
    <w:rsid w:val="005E1874"/>
    <w:rsid w:val="0065314C"/>
    <w:rsid w:val="0065597D"/>
    <w:rsid w:val="006734FD"/>
    <w:rsid w:val="00676B06"/>
    <w:rsid w:val="00677865"/>
    <w:rsid w:val="006833DE"/>
    <w:rsid w:val="006905E3"/>
    <w:rsid w:val="00693B73"/>
    <w:rsid w:val="006A701E"/>
    <w:rsid w:val="006B3193"/>
    <w:rsid w:val="006B70C5"/>
    <w:rsid w:val="006E6DB6"/>
    <w:rsid w:val="006E6E87"/>
    <w:rsid w:val="00756892"/>
    <w:rsid w:val="0076121B"/>
    <w:rsid w:val="007A4CB2"/>
    <w:rsid w:val="007C0CEF"/>
    <w:rsid w:val="007C544E"/>
    <w:rsid w:val="00800E8B"/>
    <w:rsid w:val="00811229"/>
    <w:rsid w:val="008158B8"/>
    <w:rsid w:val="00820ABB"/>
    <w:rsid w:val="0082157F"/>
    <w:rsid w:val="00852FEF"/>
    <w:rsid w:val="0089258F"/>
    <w:rsid w:val="008D2198"/>
    <w:rsid w:val="008D37C4"/>
    <w:rsid w:val="00932DDE"/>
    <w:rsid w:val="00942974"/>
    <w:rsid w:val="00966B09"/>
    <w:rsid w:val="009750A6"/>
    <w:rsid w:val="00975C28"/>
    <w:rsid w:val="00997283"/>
    <w:rsid w:val="009A091F"/>
    <w:rsid w:val="009C20CC"/>
    <w:rsid w:val="00A1464E"/>
    <w:rsid w:val="00A222F8"/>
    <w:rsid w:val="00A53A01"/>
    <w:rsid w:val="00AA6240"/>
    <w:rsid w:val="00AF16D9"/>
    <w:rsid w:val="00B0661A"/>
    <w:rsid w:val="00B26185"/>
    <w:rsid w:val="00B36A8F"/>
    <w:rsid w:val="00B52ADD"/>
    <w:rsid w:val="00BD7B5E"/>
    <w:rsid w:val="00BE197D"/>
    <w:rsid w:val="00BF2E75"/>
    <w:rsid w:val="00BF3786"/>
    <w:rsid w:val="00C1218A"/>
    <w:rsid w:val="00C64B11"/>
    <w:rsid w:val="00C67E39"/>
    <w:rsid w:val="00C77AF4"/>
    <w:rsid w:val="00CB310F"/>
    <w:rsid w:val="00CC4769"/>
    <w:rsid w:val="00CC739B"/>
    <w:rsid w:val="00CF5026"/>
    <w:rsid w:val="00D07567"/>
    <w:rsid w:val="00D45684"/>
    <w:rsid w:val="00D70D38"/>
    <w:rsid w:val="00D74B0B"/>
    <w:rsid w:val="00D751F3"/>
    <w:rsid w:val="00D96099"/>
    <w:rsid w:val="00DC5E1A"/>
    <w:rsid w:val="00E15296"/>
    <w:rsid w:val="00E250C5"/>
    <w:rsid w:val="00E33232"/>
    <w:rsid w:val="00E3448B"/>
    <w:rsid w:val="00E371F2"/>
    <w:rsid w:val="00E50992"/>
    <w:rsid w:val="00E72A17"/>
    <w:rsid w:val="00E80E1F"/>
    <w:rsid w:val="00E87B9A"/>
    <w:rsid w:val="00ED7575"/>
    <w:rsid w:val="00EF0963"/>
    <w:rsid w:val="00F21BE5"/>
    <w:rsid w:val="00F308AC"/>
    <w:rsid w:val="00F42042"/>
    <w:rsid w:val="00F72804"/>
    <w:rsid w:val="00F80738"/>
    <w:rsid w:val="00FB4C5C"/>
    <w:rsid w:val="00FF66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2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9972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544E"/>
    <w:pPr>
      <w:suppressAutoHyphens w:val="0"/>
      <w:spacing w:before="100" w:beforeAutospacing="1" w:after="100" w:afterAutospacing="1"/>
      <w:outlineLvl w:val="1"/>
    </w:pPr>
    <w:rPr>
      <w:rFonts w:cs="Times New Roman"/>
      <w:b/>
      <w:bCs/>
      <w:sz w:val="36"/>
      <w:szCs w:val="36"/>
      <w:lang w:eastAsia="ru-RU"/>
    </w:rPr>
  </w:style>
  <w:style w:type="paragraph" w:styleId="3">
    <w:name w:val="heading 3"/>
    <w:basedOn w:val="a"/>
    <w:next w:val="a"/>
    <w:link w:val="30"/>
    <w:uiPriority w:val="9"/>
    <w:semiHidden/>
    <w:unhideWhenUsed/>
    <w:qFormat/>
    <w:rsid w:val="00E80E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544E"/>
    <w:pPr>
      <w:suppressAutoHyphens w:val="0"/>
      <w:spacing w:before="100" w:beforeAutospacing="1" w:after="100" w:afterAutospacing="1"/>
      <w:outlineLvl w:val="3"/>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9750A6"/>
    <w:pPr>
      <w:suppressAutoHyphens w:val="0"/>
    </w:pPr>
    <w:rPr>
      <w:rFonts w:ascii="Courier New" w:hAnsi="Courier New" w:cs="Courier New"/>
      <w:sz w:val="20"/>
      <w:szCs w:val="20"/>
      <w:lang w:eastAsia="ru-RU"/>
    </w:rPr>
  </w:style>
  <w:style w:type="character" w:customStyle="1" w:styleId="a5">
    <w:name w:val="Текст Знак"/>
    <w:basedOn w:val="a0"/>
    <w:link w:val="a4"/>
    <w:rsid w:val="009750A6"/>
    <w:rPr>
      <w:rFonts w:ascii="Courier New" w:eastAsia="Times New Roman" w:hAnsi="Courier New" w:cs="Courier New"/>
      <w:sz w:val="20"/>
      <w:szCs w:val="20"/>
      <w:lang w:eastAsia="ru-RU"/>
    </w:rPr>
  </w:style>
  <w:style w:type="paragraph" w:styleId="a6">
    <w:name w:val="No Spacing"/>
    <w:link w:val="a7"/>
    <w:uiPriority w:val="1"/>
    <w:qFormat/>
    <w:rsid w:val="009750A6"/>
    <w:pPr>
      <w:spacing w:after="0" w:line="240" w:lineRule="auto"/>
    </w:pPr>
  </w:style>
  <w:style w:type="paragraph" w:styleId="a8">
    <w:name w:val="Body Text"/>
    <w:basedOn w:val="a"/>
    <w:link w:val="a9"/>
    <w:rsid w:val="00FB4C5C"/>
    <w:pPr>
      <w:suppressAutoHyphens w:val="0"/>
      <w:spacing w:before="100" w:beforeAutospacing="1" w:after="100" w:afterAutospacing="1"/>
    </w:pPr>
    <w:rPr>
      <w:rFonts w:cs="Times New Roman"/>
      <w:lang w:eastAsia="ru-RU"/>
    </w:rPr>
  </w:style>
  <w:style w:type="character" w:customStyle="1" w:styleId="a9">
    <w:name w:val="Основной текст Знак"/>
    <w:basedOn w:val="a0"/>
    <w:link w:val="a8"/>
    <w:rsid w:val="00FB4C5C"/>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E371F2"/>
    <w:pPr>
      <w:spacing w:after="120"/>
      <w:ind w:left="283"/>
    </w:pPr>
  </w:style>
  <w:style w:type="character" w:customStyle="1" w:styleId="ab">
    <w:name w:val="Основной текст с отступом Знак"/>
    <w:basedOn w:val="a0"/>
    <w:link w:val="aa"/>
    <w:uiPriority w:val="99"/>
    <w:semiHidden/>
    <w:rsid w:val="00E371F2"/>
  </w:style>
  <w:style w:type="character" w:styleId="ac">
    <w:name w:val="Strong"/>
    <w:basedOn w:val="a0"/>
    <w:uiPriority w:val="22"/>
    <w:qFormat/>
    <w:rsid w:val="007C0CEF"/>
    <w:rPr>
      <w:b/>
      <w:bCs/>
    </w:rPr>
  </w:style>
  <w:style w:type="character" w:customStyle="1" w:styleId="apple-converted-space">
    <w:name w:val="apple-converted-space"/>
    <w:basedOn w:val="a0"/>
    <w:rsid w:val="007C0CEF"/>
  </w:style>
  <w:style w:type="paragraph" w:styleId="ad">
    <w:name w:val="List Paragraph"/>
    <w:basedOn w:val="a"/>
    <w:uiPriority w:val="34"/>
    <w:qFormat/>
    <w:rsid w:val="007C0CE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Title"/>
    <w:basedOn w:val="a"/>
    <w:next w:val="af"/>
    <w:link w:val="af0"/>
    <w:qFormat/>
    <w:rsid w:val="00975C28"/>
    <w:pPr>
      <w:autoSpaceDE w:val="0"/>
      <w:jc w:val="center"/>
    </w:pPr>
    <w:rPr>
      <w:b/>
      <w:bCs/>
      <w:color w:val="000000"/>
      <w:sz w:val="28"/>
      <w:szCs w:val="20"/>
    </w:rPr>
  </w:style>
  <w:style w:type="character" w:customStyle="1" w:styleId="af0">
    <w:name w:val="Название Знак"/>
    <w:basedOn w:val="a0"/>
    <w:link w:val="ae"/>
    <w:rsid w:val="00975C28"/>
    <w:rPr>
      <w:rFonts w:ascii="Times New Roman" w:eastAsia="Times New Roman" w:hAnsi="Times New Roman" w:cs="Calibri"/>
      <w:b/>
      <w:bCs/>
      <w:color w:val="000000"/>
      <w:sz w:val="28"/>
      <w:szCs w:val="20"/>
      <w:lang w:eastAsia="ar-SA"/>
    </w:rPr>
  </w:style>
  <w:style w:type="paragraph" w:styleId="af">
    <w:name w:val="Subtitle"/>
    <w:basedOn w:val="a"/>
    <w:next w:val="a8"/>
    <w:link w:val="af1"/>
    <w:qFormat/>
    <w:rsid w:val="00975C28"/>
    <w:pPr>
      <w:jc w:val="center"/>
    </w:pPr>
    <w:rPr>
      <w:b/>
      <w:bCs/>
      <w:sz w:val="28"/>
    </w:rPr>
  </w:style>
  <w:style w:type="character" w:customStyle="1" w:styleId="af1">
    <w:name w:val="Подзаголовок Знак"/>
    <w:basedOn w:val="a0"/>
    <w:link w:val="af"/>
    <w:rsid w:val="00975C28"/>
    <w:rPr>
      <w:rFonts w:ascii="Times New Roman" w:eastAsia="Times New Roman" w:hAnsi="Times New Roman" w:cs="Calibri"/>
      <w:b/>
      <w:bCs/>
      <w:sz w:val="28"/>
      <w:szCs w:val="24"/>
      <w:lang w:eastAsia="ar-SA"/>
    </w:rPr>
  </w:style>
  <w:style w:type="character" w:customStyle="1" w:styleId="a7">
    <w:name w:val="Без интервала Знак"/>
    <w:link w:val="a6"/>
    <w:rsid w:val="00C64B11"/>
  </w:style>
  <w:style w:type="character" w:styleId="af2">
    <w:name w:val="Hyperlink"/>
    <w:basedOn w:val="a0"/>
    <w:uiPriority w:val="99"/>
    <w:semiHidden/>
    <w:unhideWhenUsed/>
    <w:rsid w:val="007C544E"/>
    <w:rPr>
      <w:color w:val="0000FF"/>
      <w:u w:val="single"/>
    </w:rPr>
  </w:style>
  <w:style w:type="character" w:customStyle="1" w:styleId="20">
    <w:name w:val="Заголовок 2 Знак"/>
    <w:basedOn w:val="a0"/>
    <w:link w:val="2"/>
    <w:uiPriority w:val="9"/>
    <w:rsid w:val="007C544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C544E"/>
    <w:rPr>
      <w:rFonts w:ascii="Times New Roman" w:eastAsia="Times New Roman" w:hAnsi="Times New Roman" w:cs="Times New Roman"/>
      <w:b/>
      <w:bCs/>
      <w:sz w:val="24"/>
      <w:szCs w:val="24"/>
      <w:lang w:eastAsia="ru-RU"/>
    </w:rPr>
  </w:style>
  <w:style w:type="paragraph" w:customStyle="1" w:styleId="question">
    <w:name w:val="question"/>
    <w:basedOn w:val="a"/>
    <w:rsid w:val="007C544E"/>
    <w:pPr>
      <w:suppressAutoHyphens w:val="0"/>
      <w:spacing w:before="100" w:beforeAutospacing="1" w:after="100" w:afterAutospacing="1"/>
    </w:pPr>
    <w:rPr>
      <w:rFonts w:cs="Times New Roman"/>
      <w:lang w:eastAsia="ru-RU"/>
    </w:rPr>
  </w:style>
  <w:style w:type="paragraph" w:styleId="af3">
    <w:name w:val="Normal (Web)"/>
    <w:basedOn w:val="a"/>
    <w:uiPriority w:val="99"/>
    <w:unhideWhenUsed/>
    <w:rsid w:val="007C544E"/>
    <w:pPr>
      <w:suppressAutoHyphens w:val="0"/>
      <w:spacing w:before="100" w:beforeAutospacing="1" w:after="100" w:afterAutospacing="1"/>
    </w:pPr>
    <w:rPr>
      <w:rFonts w:cs="Times New Roman"/>
      <w:lang w:eastAsia="ru-RU"/>
    </w:rPr>
  </w:style>
  <w:style w:type="character" w:customStyle="1" w:styleId="g-date">
    <w:name w:val="g-date"/>
    <w:basedOn w:val="a0"/>
    <w:rsid w:val="007C544E"/>
  </w:style>
  <w:style w:type="character" w:customStyle="1" w:styleId="time">
    <w:name w:val="time"/>
    <w:basedOn w:val="a0"/>
    <w:rsid w:val="007C544E"/>
  </w:style>
  <w:style w:type="paragraph" w:styleId="af4">
    <w:name w:val="Balloon Text"/>
    <w:basedOn w:val="a"/>
    <w:link w:val="af5"/>
    <w:uiPriority w:val="99"/>
    <w:semiHidden/>
    <w:unhideWhenUsed/>
    <w:rsid w:val="007C544E"/>
    <w:rPr>
      <w:rFonts w:ascii="Tahoma" w:hAnsi="Tahoma" w:cs="Tahoma"/>
      <w:sz w:val="16"/>
      <w:szCs w:val="16"/>
    </w:rPr>
  </w:style>
  <w:style w:type="character" w:customStyle="1" w:styleId="af5">
    <w:name w:val="Текст выноски Знак"/>
    <w:basedOn w:val="a0"/>
    <w:link w:val="af4"/>
    <w:uiPriority w:val="99"/>
    <w:semiHidden/>
    <w:rsid w:val="007C544E"/>
    <w:rPr>
      <w:rFonts w:ascii="Tahoma" w:eastAsia="Times New Roman" w:hAnsi="Tahoma" w:cs="Tahoma"/>
      <w:sz w:val="16"/>
      <w:szCs w:val="16"/>
      <w:lang w:eastAsia="ar-SA"/>
    </w:rPr>
  </w:style>
  <w:style w:type="character" w:styleId="af6">
    <w:name w:val="Emphasis"/>
    <w:basedOn w:val="a0"/>
    <w:uiPriority w:val="20"/>
    <w:qFormat/>
    <w:rsid w:val="0024004E"/>
    <w:rPr>
      <w:i/>
      <w:iCs/>
    </w:rPr>
  </w:style>
  <w:style w:type="character" w:customStyle="1" w:styleId="af7">
    <w:name w:val="Основной текст + Полужирный"/>
    <w:uiPriority w:val="99"/>
    <w:rsid w:val="008158B8"/>
    <w:rPr>
      <w:rFonts w:ascii="Georgia" w:hAnsi="Georgia"/>
      <w:b/>
      <w:sz w:val="22"/>
      <w:u w:val="none"/>
      <w:lang w:val="ru-RU" w:eastAsia="ru-RU"/>
    </w:rPr>
  </w:style>
  <w:style w:type="character" w:styleId="af8">
    <w:name w:val="FollowedHyperlink"/>
    <w:basedOn w:val="a0"/>
    <w:uiPriority w:val="99"/>
    <w:semiHidden/>
    <w:unhideWhenUsed/>
    <w:rsid w:val="00E250C5"/>
    <w:rPr>
      <w:color w:val="800080" w:themeColor="followedHyperlink"/>
      <w:u w:val="single"/>
    </w:rPr>
  </w:style>
  <w:style w:type="character" w:customStyle="1" w:styleId="10">
    <w:name w:val="Заголовок 1 Знак"/>
    <w:basedOn w:val="a0"/>
    <w:link w:val="1"/>
    <w:uiPriority w:val="9"/>
    <w:rsid w:val="00997283"/>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semiHidden/>
    <w:rsid w:val="00E80E1F"/>
    <w:rPr>
      <w:rFonts w:asciiTheme="majorHAnsi" w:eastAsiaTheme="majorEastAsia" w:hAnsiTheme="majorHAnsi" w:cstheme="majorBidi"/>
      <w:b/>
      <w:bCs/>
      <w:color w:val="4F81BD" w:themeColor="accent1"/>
      <w:sz w:val="24"/>
      <w:szCs w:val="24"/>
      <w:lang w:eastAsia="ar-SA"/>
    </w:rPr>
  </w:style>
  <w:style w:type="paragraph" w:customStyle="1" w:styleId="11">
    <w:name w:val="Без интервала1"/>
    <w:rsid w:val="002D191C"/>
    <w:pPr>
      <w:spacing w:after="0" w:line="240" w:lineRule="auto"/>
    </w:pPr>
    <w:rPr>
      <w:rFonts w:ascii="Times New Roman" w:eastAsia="Times New Roman"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C28"/>
    <w:pPr>
      <w:suppressAutoHyphens/>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9972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C544E"/>
    <w:pPr>
      <w:suppressAutoHyphens w:val="0"/>
      <w:spacing w:before="100" w:beforeAutospacing="1" w:after="100" w:afterAutospacing="1"/>
      <w:outlineLvl w:val="1"/>
    </w:pPr>
    <w:rPr>
      <w:rFonts w:cs="Times New Roman"/>
      <w:b/>
      <w:bCs/>
      <w:sz w:val="36"/>
      <w:szCs w:val="36"/>
      <w:lang w:eastAsia="ru-RU"/>
    </w:rPr>
  </w:style>
  <w:style w:type="paragraph" w:styleId="3">
    <w:name w:val="heading 3"/>
    <w:basedOn w:val="a"/>
    <w:next w:val="a"/>
    <w:link w:val="30"/>
    <w:uiPriority w:val="9"/>
    <w:semiHidden/>
    <w:unhideWhenUsed/>
    <w:qFormat/>
    <w:rsid w:val="00E80E1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C544E"/>
    <w:pPr>
      <w:suppressAutoHyphens w:val="0"/>
      <w:spacing w:before="100" w:beforeAutospacing="1" w:after="100" w:afterAutospacing="1"/>
      <w:outlineLvl w:val="3"/>
    </w:pPr>
    <w:rPr>
      <w:rFonts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0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Plain Text"/>
    <w:basedOn w:val="a"/>
    <w:link w:val="a5"/>
    <w:rsid w:val="009750A6"/>
    <w:pPr>
      <w:suppressAutoHyphens w:val="0"/>
    </w:pPr>
    <w:rPr>
      <w:rFonts w:ascii="Courier New" w:hAnsi="Courier New" w:cs="Courier New"/>
      <w:sz w:val="20"/>
      <w:szCs w:val="20"/>
      <w:lang w:eastAsia="ru-RU"/>
    </w:rPr>
  </w:style>
  <w:style w:type="character" w:customStyle="1" w:styleId="a5">
    <w:name w:val="Текст Знак"/>
    <w:basedOn w:val="a0"/>
    <w:link w:val="a4"/>
    <w:rsid w:val="009750A6"/>
    <w:rPr>
      <w:rFonts w:ascii="Courier New" w:eastAsia="Times New Roman" w:hAnsi="Courier New" w:cs="Courier New"/>
      <w:sz w:val="20"/>
      <w:szCs w:val="20"/>
      <w:lang w:eastAsia="ru-RU"/>
    </w:rPr>
  </w:style>
  <w:style w:type="paragraph" w:styleId="a6">
    <w:name w:val="No Spacing"/>
    <w:link w:val="a7"/>
    <w:uiPriority w:val="1"/>
    <w:qFormat/>
    <w:rsid w:val="009750A6"/>
    <w:pPr>
      <w:spacing w:after="0" w:line="240" w:lineRule="auto"/>
    </w:pPr>
  </w:style>
  <w:style w:type="paragraph" w:styleId="a8">
    <w:name w:val="Body Text"/>
    <w:basedOn w:val="a"/>
    <w:link w:val="a9"/>
    <w:rsid w:val="00FB4C5C"/>
    <w:pPr>
      <w:suppressAutoHyphens w:val="0"/>
      <w:spacing w:before="100" w:beforeAutospacing="1" w:after="100" w:afterAutospacing="1"/>
    </w:pPr>
    <w:rPr>
      <w:rFonts w:cs="Times New Roman"/>
      <w:lang w:eastAsia="ru-RU"/>
    </w:rPr>
  </w:style>
  <w:style w:type="character" w:customStyle="1" w:styleId="a9">
    <w:name w:val="Основной текст Знак"/>
    <w:basedOn w:val="a0"/>
    <w:link w:val="a8"/>
    <w:rsid w:val="00FB4C5C"/>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E371F2"/>
    <w:pPr>
      <w:spacing w:after="120"/>
      <w:ind w:left="283"/>
    </w:pPr>
  </w:style>
  <w:style w:type="character" w:customStyle="1" w:styleId="ab">
    <w:name w:val="Основной текст с отступом Знак"/>
    <w:basedOn w:val="a0"/>
    <w:link w:val="aa"/>
    <w:uiPriority w:val="99"/>
    <w:semiHidden/>
    <w:rsid w:val="00E371F2"/>
  </w:style>
  <w:style w:type="character" w:styleId="ac">
    <w:name w:val="Strong"/>
    <w:basedOn w:val="a0"/>
    <w:uiPriority w:val="22"/>
    <w:qFormat/>
    <w:rsid w:val="007C0CEF"/>
    <w:rPr>
      <w:b/>
      <w:bCs/>
    </w:rPr>
  </w:style>
  <w:style w:type="character" w:customStyle="1" w:styleId="apple-converted-space">
    <w:name w:val="apple-converted-space"/>
    <w:basedOn w:val="a0"/>
    <w:rsid w:val="007C0CEF"/>
  </w:style>
  <w:style w:type="paragraph" w:styleId="ad">
    <w:name w:val="List Paragraph"/>
    <w:basedOn w:val="a"/>
    <w:uiPriority w:val="34"/>
    <w:qFormat/>
    <w:rsid w:val="007C0CEF"/>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e">
    <w:name w:val="Title"/>
    <w:basedOn w:val="a"/>
    <w:next w:val="af"/>
    <w:link w:val="af0"/>
    <w:qFormat/>
    <w:rsid w:val="00975C28"/>
    <w:pPr>
      <w:autoSpaceDE w:val="0"/>
      <w:jc w:val="center"/>
    </w:pPr>
    <w:rPr>
      <w:b/>
      <w:bCs/>
      <w:color w:val="000000"/>
      <w:sz w:val="28"/>
      <w:szCs w:val="20"/>
    </w:rPr>
  </w:style>
  <w:style w:type="character" w:customStyle="1" w:styleId="af0">
    <w:name w:val="Название Знак"/>
    <w:basedOn w:val="a0"/>
    <w:link w:val="ae"/>
    <w:rsid w:val="00975C28"/>
    <w:rPr>
      <w:rFonts w:ascii="Times New Roman" w:eastAsia="Times New Roman" w:hAnsi="Times New Roman" w:cs="Calibri"/>
      <w:b/>
      <w:bCs/>
      <w:color w:val="000000"/>
      <w:sz w:val="28"/>
      <w:szCs w:val="20"/>
      <w:lang w:eastAsia="ar-SA"/>
    </w:rPr>
  </w:style>
  <w:style w:type="paragraph" w:styleId="af">
    <w:name w:val="Subtitle"/>
    <w:basedOn w:val="a"/>
    <w:next w:val="a8"/>
    <w:link w:val="af1"/>
    <w:qFormat/>
    <w:rsid w:val="00975C28"/>
    <w:pPr>
      <w:jc w:val="center"/>
    </w:pPr>
    <w:rPr>
      <w:b/>
      <w:bCs/>
      <w:sz w:val="28"/>
    </w:rPr>
  </w:style>
  <w:style w:type="character" w:customStyle="1" w:styleId="af1">
    <w:name w:val="Подзаголовок Знак"/>
    <w:basedOn w:val="a0"/>
    <w:link w:val="af"/>
    <w:rsid w:val="00975C28"/>
    <w:rPr>
      <w:rFonts w:ascii="Times New Roman" w:eastAsia="Times New Roman" w:hAnsi="Times New Roman" w:cs="Calibri"/>
      <w:b/>
      <w:bCs/>
      <w:sz w:val="28"/>
      <w:szCs w:val="24"/>
      <w:lang w:eastAsia="ar-SA"/>
    </w:rPr>
  </w:style>
  <w:style w:type="character" w:customStyle="1" w:styleId="a7">
    <w:name w:val="Без интервала Знак"/>
    <w:link w:val="a6"/>
    <w:rsid w:val="00C64B11"/>
  </w:style>
  <w:style w:type="character" w:styleId="af2">
    <w:name w:val="Hyperlink"/>
    <w:basedOn w:val="a0"/>
    <w:uiPriority w:val="99"/>
    <w:semiHidden/>
    <w:unhideWhenUsed/>
    <w:rsid w:val="007C544E"/>
    <w:rPr>
      <w:color w:val="0000FF"/>
      <w:u w:val="single"/>
    </w:rPr>
  </w:style>
  <w:style w:type="character" w:customStyle="1" w:styleId="20">
    <w:name w:val="Заголовок 2 Знак"/>
    <w:basedOn w:val="a0"/>
    <w:link w:val="2"/>
    <w:uiPriority w:val="9"/>
    <w:rsid w:val="007C544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7C544E"/>
    <w:rPr>
      <w:rFonts w:ascii="Times New Roman" w:eastAsia="Times New Roman" w:hAnsi="Times New Roman" w:cs="Times New Roman"/>
      <w:b/>
      <w:bCs/>
      <w:sz w:val="24"/>
      <w:szCs w:val="24"/>
      <w:lang w:eastAsia="ru-RU"/>
    </w:rPr>
  </w:style>
  <w:style w:type="paragraph" w:customStyle="1" w:styleId="question">
    <w:name w:val="question"/>
    <w:basedOn w:val="a"/>
    <w:rsid w:val="007C544E"/>
    <w:pPr>
      <w:suppressAutoHyphens w:val="0"/>
      <w:spacing w:before="100" w:beforeAutospacing="1" w:after="100" w:afterAutospacing="1"/>
    </w:pPr>
    <w:rPr>
      <w:rFonts w:cs="Times New Roman"/>
      <w:lang w:eastAsia="ru-RU"/>
    </w:rPr>
  </w:style>
  <w:style w:type="paragraph" w:styleId="af3">
    <w:name w:val="Normal (Web)"/>
    <w:basedOn w:val="a"/>
    <w:uiPriority w:val="99"/>
    <w:unhideWhenUsed/>
    <w:rsid w:val="007C544E"/>
    <w:pPr>
      <w:suppressAutoHyphens w:val="0"/>
      <w:spacing w:before="100" w:beforeAutospacing="1" w:after="100" w:afterAutospacing="1"/>
    </w:pPr>
    <w:rPr>
      <w:rFonts w:cs="Times New Roman"/>
      <w:lang w:eastAsia="ru-RU"/>
    </w:rPr>
  </w:style>
  <w:style w:type="character" w:customStyle="1" w:styleId="g-date">
    <w:name w:val="g-date"/>
    <w:basedOn w:val="a0"/>
    <w:rsid w:val="007C544E"/>
  </w:style>
  <w:style w:type="character" w:customStyle="1" w:styleId="time">
    <w:name w:val="time"/>
    <w:basedOn w:val="a0"/>
    <w:rsid w:val="007C544E"/>
  </w:style>
  <w:style w:type="paragraph" w:styleId="af4">
    <w:name w:val="Balloon Text"/>
    <w:basedOn w:val="a"/>
    <w:link w:val="af5"/>
    <w:uiPriority w:val="99"/>
    <w:semiHidden/>
    <w:unhideWhenUsed/>
    <w:rsid w:val="007C544E"/>
    <w:rPr>
      <w:rFonts w:ascii="Tahoma" w:hAnsi="Tahoma" w:cs="Tahoma"/>
      <w:sz w:val="16"/>
      <w:szCs w:val="16"/>
    </w:rPr>
  </w:style>
  <w:style w:type="character" w:customStyle="1" w:styleId="af5">
    <w:name w:val="Текст выноски Знак"/>
    <w:basedOn w:val="a0"/>
    <w:link w:val="af4"/>
    <w:uiPriority w:val="99"/>
    <w:semiHidden/>
    <w:rsid w:val="007C544E"/>
    <w:rPr>
      <w:rFonts w:ascii="Tahoma" w:eastAsia="Times New Roman" w:hAnsi="Tahoma" w:cs="Tahoma"/>
      <w:sz w:val="16"/>
      <w:szCs w:val="16"/>
      <w:lang w:eastAsia="ar-SA"/>
    </w:rPr>
  </w:style>
  <w:style w:type="character" w:styleId="af6">
    <w:name w:val="Emphasis"/>
    <w:basedOn w:val="a0"/>
    <w:uiPriority w:val="20"/>
    <w:qFormat/>
    <w:rsid w:val="0024004E"/>
    <w:rPr>
      <w:i/>
      <w:iCs/>
    </w:rPr>
  </w:style>
  <w:style w:type="character" w:customStyle="1" w:styleId="af7">
    <w:name w:val="Основной текст + Полужирный"/>
    <w:uiPriority w:val="99"/>
    <w:rsid w:val="008158B8"/>
    <w:rPr>
      <w:rFonts w:ascii="Georgia" w:hAnsi="Georgia"/>
      <w:b/>
      <w:sz w:val="22"/>
      <w:u w:val="none"/>
      <w:lang w:val="ru-RU" w:eastAsia="ru-RU"/>
    </w:rPr>
  </w:style>
  <w:style w:type="character" w:styleId="af8">
    <w:name w:val="FollowedHyperlink"/>
    <w:basedOn w:val="a0"/>
    <w:uiPriority w:val="99"/>
    <w:semiHidden/>
    <w:unhideWhenUsed/>
    <w:rsid w:val="00E250C5"/>
    <w:rPr>
      <w:color w:val="800080" w:themeColor="followedHyperlink"/>
      <w:u w:val="single"/>
    </w:rPr>
  </w:style>
  <w:style w:type="character" w:customStyle="1" w:styleId="10">
    <w:name w:val="Заголовок 1 Знак"/>
    <w:basedOn w:val="a0"/>
    <w:link w:val="1"/>
    <w:uiPriority w:val="9"/>
    <w:rsid w:val="00997283"/>
    <w:rPr>
      <w:rFonts w:asciiTheme="majorHAnsi" w:eastAsiaTheme="majorEastAsia" w:hAnsiTheme="majorHAnsi" w:cstheme="majorBidi"/>
      <w:b/>
      <w:bCs/>
      <w:color w:val="365F91" w:themeColor="accent1" w:themeShade="BF"/>
      <w:sz w:val="28"/>
      <w:szCs w:val="28"/>
      <w:lang w:eastAsia="ar-SA"/>
    </w:rPr>
  </w:style>
  <w:style w:type="character" w:customStyle="1" w:styleId="30">
    <w:name w:val="Заголовок 3 Знак"/>
    <w:basedOn w:val="a0"/>
    <w:link w:val="3"/>
    <w:uiPriority w:val="9"/>
    <w:semiHidden/>
    <w:rsid w:val="00E80E1F"/>
    <w:rPr>
      <w:rFonts w:asciiTheme="majorHAnsi" w:eastAsiaTheme="majorEastAsia" w:hAnsiTheme="majorHAnsi" w:cstheme="majorBidi"/>
      <w:b/>
      <w:bCs/>
      <w:color w:val="4F81BD" w:themeColor="accent1"/>
      <w:sz w:val="24"/>
      <w:szCs w:val="24"/>
      <w:lang w:eastAsia="ar-SA"/>
    </w:rPr>
  </w:style>
  <w:style w:type="paragraph" w:customStyle="1" w:styleId="NoSpacing">
    <w:name w:val="No Spacing"/>
    <w:rsid w:val="002D191C"/>
    <w:pPr>
      <w:spacing w:after="0" w:line="240" w:lineRule="auto"/>
    </w:pPr>
    <w:rPr>
      <w:rFonts w:ascii="Times New Roman" w:eastAsia="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8456269">
      <w:bodyDiv w:val="1"/>
      <w:marLeft w:val="0"/>
      <w:marRight w:val="0"/>
      <w:marTop w:val="0"/>
      <w:marBottom w:val="0"/>
      <w:divBdr>
        <w:top w:val="none" w:sz="0" w:space="0" w:color="auto"/>
        <w:left w:val="none" w:sz="0" w:space="0" w:color="auto"/>
        <w:bottom w:val="none" w:sz="0" w:space="0" w:color="auto"/>
        <w:right w:val="none" w:sz="0" w:space="0" w:color="auto"/>
      </w:divBdr>
    </w:div>
    <w:div w:id="96368413">
      <w:bodyDiv w:val="1"/>
      <w:marLeft w:val="0"/>
      <w:marRight w:val="0"/>
      <w:marTop w:val="0"/>
      <w:marBottom w:val="0"/>
      <w:divBdr>
        <w:top w:val="none" w:sz="0" w:space="0" w:color="auto"/>
        <w:left w:val="none" w:sz="0" w:space="0" w:color="auto"/>
        <w:bottom w:val="none" w:sz="0" w:space="0" w:color="auto"/>
        <w:right w:val="none" w:sz="0" w:space="0" w:color="auto"/>
      </w:divBdr>
    </w:div>
    <w:div w:id="181364025">
      <w:bodyDiv w:val="1"/>
      <w:marLeft w:val="0"/>
      <w:marRight w:val="0"/>
      <w:marTop w:val="0"/>
      <w:marBottom w:val="0"/>
      <w:divBdr>
        <w:top w:val="none" w:sz="0" w:space="0" w:color="auto"/>
        <w:left w:val="none" w:sz="0" w:space="0" w:color="auto"/>
        <w:bottom w:val="none" w:sz="0" w:space="0" w:color="auto"/>
        <w:right w:val="none" w:sz="0" w:space="0" w:color="auto"/>
      </w:divBdr>
    </w:div>
    <w:div w:id="236942561">
      <w:bodyDiv w:val="1"/>
      <w:marLeft w:val="0"/>
      <w:marRight w:val="0"/>
      <w:marTop w:val="0"/>
      <w:marBottom w:val="0"/>
      <w:divBdr>
        <w:top w:val="none" w:sz="0" w:space="0" w:color="auto"/>
        <w:left w:val="none" w:sz="0" w:space="0" w:color="auto"/>
        <w:bottom w:val="none" w:sz="0" w:space="0" w:color="auto"/>
        <w:right w:val="none" w:sz="0" w:space="0" w:color="auto"/>
      </w:divBdr>
    </w:div>
    <w:div w:id="260258728">
      <w:bodyDiv w:val="1"/>
      <w:marLeft w:val="0"/>
      <w:marRight w:val="0"/>
      <w:marTop w:val="0"/>
      <w:marBottom w:val="0"/>
      <w:divBdr>
        <w:top w:val="none" w:sz="0" w:space="0" w:color="auto"/>
        <w:left w:val="none" w:sz="0" w:space="0" w:color="auto"/>
        <w:bottom w:val="none" w:sz="0" w:space="0" w:color="auto"/>
        <w:right w:val="none" w:sz="0" w:space="0" w:color="auto"/>
      </w:divBdr>
    </w:div>
    <w:div w:id="347677103">
      <w:bodyDiv w:val="1"/>
      <w:marLeft w:val="0"/>
      <w:marRight w:val="0"/>
      <w:marTop w:val="0"/>
      <w:marBottom w:val="0"/>
      <w:divBdr>
        <w:top w:val="none" w:sz="0" w:space="0" w:color="auto"/>
        <w:left w:val="none" w:sz="0" w:space="0" w:color="auto"/>
        <w:bottom w:val="none" w:sz="0" w:space="0" w:color="auto"/>
        <w:right w:val="none" w:sz="0" w:space="0" w:color="auto"/>
      </w:divBdr>
      <w:divsChild>
        <w:div w:id="597107378">
          <w:marLeft w:val="0"/>
          <w:marRight w:val="0"/>
          <w:marTop w:val="0"/>
          <w:marBottom w:val="0"/>
          <w:divBdr>
            <w:top w:val="none" w:sz="0" w:space="0" w:color="auto"/>
            <w:left w:val="none" w:sz="0" w:space="0" w:color="auto"/>
            <w:bottom w:val="none" w:sz="0" w:space="0" w:color="auto"/>
            <w:right w:val="none" w:sz="0" w:space="0" w:color="auto"/>
          </w:divBdr>
          <w:divsChild>
            <w:div w:id="1915433455">
              <w:marLeft w:val="0"/>
              <w:marRight w:val="0"/>
              <w:marTop w:val="300"/>
              <w:marBottom w:val="0"/>
              <w:divBdr>
                <w:top w:val="dotted" w:sz="6" w:space="8" w:color="999999"/>
                <w:left w:val="dotted" w:sz="6" w:space="15" w:color="999999"/>
                <w:bottom w:val="dotted" w:sz="6" w:space="11" w:color="999999"/>
                <w:right w:val="dotted" w:sz="6" w:space="4" w:color="999999"/>
              </w:divBdr>
            </w:div>
          </w:divsChild>
        </w:div>
      </w:divsChild>
    </w:div>
    <w:div w:id="433980779">
      <w:bodyDiv w:val="1"/>
      <w:marLeft w:val="0"/>
      <w:marRight w:val="0"/>
      <w:marTop w:val="0"/>
      <w:marBottom w:val="0"/>
      <w:divBdr>
        <w:top w:val="none" w:sz="0" w:space="0" w:color="auto"/>
        <w:left w:val="none" w:sz="0" w:space="0" w:color="auto"/>
        <w:bottom w:val="none" w:sz="0" w:space="0" w:color="auto"/>
        <w:right w:val="none" w:sz="0" w:space="0" w:color="auto"/>
      </w:divBdr>
    </w:div>
    <w:div w:id="651912857">
      <w:bodyDiv w:val="1"/>
      <w:marLeft w:val="0"/>
      <w:marRight w:val="0"/>
      <w:marTop w:val="0"/>
      <w:marBottom w:val="0"/>
      <w:divBdr>
        <w:top w:val="none" w:sz="0" w:space="0" w:color="auto"/>
        <w:left w:val="none" w:sz="0" w:space="0" w:color="auto"/>
        <w:bottom w:val="none" w:sz="0" w:space="0" w:color="auto"/>
        <w:right w:val="none" w:sz="0" w:space="0" w:color="auto"/>
      </w:divBdr>
      <w:divsChild>
        <w:div w:id="2002391729">
          <w:marLeft w:val="0"/>
          <w:marRight w:val="0"/>
          <w:marTop w:val="0"/>
          <w:marBottom w:val="0"/>
          <w:divBdr>
            <w:top w:val="none" w:sz="0" w:space="0" w:color="auto"/>
            <w:left w:val="none" w:sz="0" w:space="0" w:color="auto"/>
            <w:bottom w:val="none" w:sz="0" w:space="0" w:color="auto"/>
            <w:right w:val="none" w:sz="0" w:space="0" w:color="auto"/>
          </w:divBdr>
          <w:divsChild>
            <w:div w:id="151222066">
              <w:marLeft w:val="0"/>
              <w:marRight w:val="0"/>
              <w:marTop w:val="0"/>
              <w:marBottom w:val="0"/>
              <w:divBdr>
                <w:top w:val="none" w:sz="0" w:space="0" w:color="auto"/>
                <w:left w:val="none" w:sz="0" w:space="0" w:color="auto"/>
                <w:bottom w:val="none" w:sz="0" w:space="0" w:color="auto"/>
                <w:right w:val="none" w:sz="0" w:space="0" w:color="auto"/>
              </w:divBdr>
              <w:divsChild>
                <w:div w:id="401028503">
                  <w:marLeft w:val="0"/>
                  <w:marRight w:val="0"/>
                  <w:marTop w:val="0"/>
                  <w:marBottom w:val="0"/>
                  <w:divBdr>
                    <w:top w:val="none" w:sz="0" w:space="0" w:color="auto"/>
                    <w:left w:val="none" w:sz="0" w:space="0" w:color="auto"/>
                    <w:bottom w:val="none" w:sz="0" w:space="0" w:color="auto"/>
                    <w:right w:val="none" w:sz="0" w:space="0" w:color="auto"/>
                  </w:divBdr>
                </w:div>
                <w:div w:id="2021396454">
                  <w:marLeft w:val="0"/>
                  <w:marRight w:val="0"/>
                  <w:marTop w:val="0"/>
                  <w:marBottom w:val="0"/>
                  <w:divBdr>
                    <w:top w:val="none" w:sz="0" w:space="0" w:color="auto"/>
                    <w:left w:val="none" w:sz="0" w:space="0" w:color="auto"/>
                    <w:bottom w:val="none" w:sz="0" w:space="0" w:color="auto"/>
                    <w:right w:val="none" w:sz="0" w:space="0" w:color="auto"/>
                  </w:divBdr>
                  <w:divsChild>
                    <w:div w:id="261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31182">
              <w:marLeft w:val="0"/>
              <w:marRight w:val="0"/>
              <w:marTop w:val="0"/>
              <w:marBottom w:val="0"/>
              <w:divBdr>
                <w:top w:val="none" w:sz="0" w:space="0" w:color="auto"/>
                <w:left w:val="single" w:sz="6" w:space="0" w:color="E5E5E5"/>
                <w:bottom w:val="single" w:sz="6" w:space="0" w:color="E5E5E5"/>
                <w:right w:val="single" w:sz="6" w:space="0" w:color="E5E5E5"/>
              </w:divBdr>
              <w:divsChild>
                <w:div w:id="1974017072">
                  <w:marLeft w:val="0"/>
                  <w:marRight w:val="0"/>
                  <w:marTop w:val="0"/>
                  <w:marBottom w:val="0"/>
                  <w:divBdr>
                    <w:top w:val="none" w:sz="0" w:space="0" w:color="auto"/>
                    <w:left w:val="none" w:sz="0" w:space="0" w:color="auto"/>
                    <w:bottom w:val="none" w:sz="0" w:space="0" w:color="auto"/>
                    <w:right w:val="none" w:sz="0" w:space="0" w:color="auto"/>
                  </w:divBdr>
                  <w:divsChild>
                    <w:div w:id="1933541014">
                      <w:marLeft w:val="0"/>
                      <w:marRight w:val="0"/>
                      <w:marTop w:val="0"/>
                      <w:marBottom w:val="0"/>
                      <w:divBdr>
                        <w:top w:val="none" w:sz="0" w:space="0" w:color="auto"/>
                        <w:left w:val="none" w:sz="0" w:space="0" w:color="auto"/>
                        <w:bottom w:val="none" w:sz="0" w:space="0" w:color="auto"/>
                        <w:right w:val="none" w:sz="0" w:space="0" w:color="auto"/>
                      </w:divBdr>
                      <w:divsChild>
                        <w:div w:id="1684935710">
                          <w:marLeft w:val="0"/>
                          <w:marRight w:val="0"/>
                          <w:marTop w:val="0"/>
                          <w:marBottom w:val="0"/>
                          <w:divBdr>
                            <w:top w:val="none" w:sz="0" w:space="0" w:color="auto"/>
                            <w:left w:val="none" w:sz="0" w:space="0" w:color="auto"/>
                            <w:bottom w:val="none" w:sz="0" w:space="0" w:color="auto"/>
                            <w:right w:val="none" w:sz="0" w:space="0" w:color="auto"/>
                          </w:divBdr>
                        </w:div>
                        <w:div w:id="1774589399">
                          <w:marLeft w:val="0"/>
                          <w:marRight w:val="0"/>
                          <w:marTop w:val="0"/>
                          <w:marBottom w:val="0"/>
                          <w:divBdr>
                            <w:top w:val="none" w:sz="0" w:space="0" w:color="auto"/>
                            <w:left w:val="none" w:sz="0" w:space="0" w:color="auto"/>
                            <w:bottom w:val="none" w:sz="0" w:space="0" w:color="auto"/>
                            <w:right w:val="none" w:sz="0" w:space="0" w:color="auto"/>
                          </w:divBdr>
                          <w:divsChild>
                            <w:div w:id="11947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398303">
              <w:marLeft w:val="0"/>
              <w:marRight w:val="0"/>
              <w:marTop w:val="0"/>
              <w:marBottom w:val="0"/>
              <w:divBdr>
                <w:top w:val="none" w:sz="0" w:space="0" w:color="auto"/>
                <w:left w:val="none" w:sz="0" w:space="0" w:color="auto"/>
                <w:bottom w:val="none" w:sz="0" w:space="0" w:color="auto"/>
                <w:right w:val="none" w:sz="0" w:space="0" w:color="auto"/>
              </w:divBdr>
              <w:divsChild>
                <w:div w:id="102310242">
                  <w:marLeft w:val="0"/>
                  <w:marRight w:val="0"/>
                  <w:marTop w:val="0"/>
                  <w:marBottom w:val="0"/>
                  <w:divBdr>
                    <w:top w:val="none" w:sz="0" w:space="0" w:color="auto"/>
                    <w:left w:val="none" w:sz="0" w:space="0" w:color="auto"/>
                    <w:bottom w:val="none" w:sz="0" w:space="0" w:color="auto"/>
                    <w:right w:val="none" w:sz="0" w:space="0" w:color="auto"/>
                  </w:divBdr>
                </w:div>
              </w:divsChild>
            </w:div>
            <w:div w:id="1618487361">
              <w:marLeft w:val="0"/>
              <w:marRight w:val="0"/>
              <w:marTop w:val="0"/>
              <w:marBottom w:val="300"/>
              <w:divBdr>
                <w:top w:val="none" w:sz="0" w:space="0" w:color="auto"/>
                <w:left w:val="none" w:sz="0" w:space="0" w:color="auto"/>
                <w:bottom w:val="single" w:sz="6" w:space="8" w:color="D5D5D5"/>
                <w:right w:val="none" w:sz="0" w:space="0" w:color="auto"/>
              </w:divBdr>
              <w:divsChild>
                <w:div w:id="227963431">
                  <w:marLeft w:val="0"/>
                  <w:marRight w:val="0"/>
                  <w:marTop w:val="0"/>
                  <w:marBottom w:val="0"/>
                  <w:divBdr>
                    <w:top w:val="none" w:sz="0" w:space="0" w:color="auto"/>
                    <w:left w:val="none" w:sz="0" w:space="0" w:color="auto"/>
                    <w:bottom w:val="none" w:sz="0" w:space="0" w:color="auto"/>
                    <w:right w:val="none" w:sz="0" w:space="0" w:color="auto"/>
                  </w:divBdr>
                  <w:divsChild>
                    <w:div w:id="2077585076">
                      <w:marLeft w:val="0"/>
                      <w:marRight w:val="0"/>
                      <w:marTop w:val="0"/>
                      <w:marBottom w:val="0"/>
                      <w:divBdr>
                        <w:top w:val="none" w:sz="0" w:space="0" w:color="auto"/>
                        <w:left w:val="none" w:sz="0" w:space="0" w:color="auto"/>
                        <w:bottom w:val="none" w:sz="0" w:space="0" w:color="auto"/>
                        <w:right w:val="none" w:sz="0" w:space="0" w:color="auto"/>
                      </w:divBdr>
                      <w:divsChild>
                        <w:div w:id="14650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5928">
              <w:marLeft w:val="0"/>
              <w:marRight w:val="0"/>
              <w:marTop w:val="0"/>
              <w:marBottom w:val="0"/>
              <w:divBdr>
                <w:top w:val="none" w:sz="0" w:space="0" w:color="auto"/>
                <w:left w:val="single" w:sz="6" w:space="0" w:color="E5E5E5"/>
                <w:bottom w:val="single" w:sz="6" w:space="0" w:color="E5E5E5"/>
                <w:right w:val="single" w:sz="6" w:space="0" w:color="E5E5E5"/>
              </w:divBdr>
              <w:divsChild>
                <w:div w:id="2020815529">
                  <w:marLeft w:val="0"/>
                  <w:marRight w:val="0"/>
                  <w:marTop w:val="0"/>
                  <w:marBottom w:val="0"/>
                  <w:divBdr>
                    <w:top w:val="none" w:sz="0" w:space="0" w:color="auto"/>
                    <w:left w:val="none" w:sz="0" w:space="0" w:color="auto"/>
                    <w:bottom w:val="none" w:sz="0" w:space="0" w:color="auto"/>
                    <w:right w:val="none" w:sz="0" w:space="0" w:color="auto"/>
                  </w:divBdr>
                  <w:divsChild>
                    <w:div w:id="566309454">
                      <w:marLeft w:val="0"/>
                      <w:marRight w:val="0"/>
                      <w:marTop w:val="0"/>
                      <w:marBottom w:val="0"/>
                      <w:divBdr>
                        <w:top w:val="none" w:sz="0" w:space="0" w:color="auto"/>
                        <w:left w:val="none" w:sz="0" w:space="0" w:color="auto"/>
                        <w:bottom w:val="none" w:sz="0" w:space="0" w:color="auto"/>
                        <w:right w:val="none" w:sz="0" w:space="0" w:color="auto"/>
                      </w:divBdr>
                      <w:divsChild>
                        <w:div w:id="1607422877">
                          <w:marLeft w:val="0"/>
                          <w:marRight w:val="0"/>
                          <w:marTop w:val="0"/>
                          <w:marBottom w:val="0"/>
                          <w:divBdr>
                            <w:top w:val="none" w:sz="0" w:space="0" w:color="auto"/>
                            <w:left w:val="none" w:sz="0" w:space="0" w:color="auto"/>
                            <w:bottom w:val="none" w:sz="0" w:space="0" w:color="auto"/>
                            <w:right w:val="none" w:sz="0" w:space="0" w:color="auto"/>
                          </w:divBdr>
                        </w:div>
                        <w:div w:id="1175462078">
                          <w:marLeft w:val="0"/>
                          <w:marRight w:val="0"/>
                          <w:marTop w:val="0"/>
                          <w:marBottom w:val="0"/>
                          <w:divBdr>
                            <w:top w:val="none" w:sz="0" w:space="0" w:color="auto"/>
                            <w:left w:val="none" w:sz="0" w:space="0" w:color="auto"/>
                            <w:bottom w:val="none" w:sz="0" w:space="0" w:color="auto"/>
                            <w:right w:val="none" w:sz="0" w:space="0" w:color="auto"/>
                          </w:divBdr>
                          <w:divsChild>
                            <w:div w:id="11006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952743">
              <w:marLeft w:val="0"/>
              <w:marRight w:val="0"/>
              <w:marTop w:val="0"/>
              <w:marBottom w:val="0"/>
              <w:divBdr>
                <w:top w:val="none" w:sz="0" w:space="0" w:color="auto"/>
                <w:left w:val="none" w:sz="0" w:space="0" w:color="auto"/>
                <w:bottom w:val="none" w:sz="0" w:space="0" w:color="auto"/>
                <w:right w:val="none" w:sz="0" w:space="0" w:color="auto"/>
              </w:divBdr>
              <w:divsChild>
                <w:div w:id="312563718">
                  <w:marLeft w:val="0"/>
                  <w:marRight w:val="0"/>
                  <w:marTop w:val="0"/>
                  <w:marBottom w:val="0"/>
                  <w:divBdr>
                    <w:top w:val="none" w:sz="0" w:space="0" w:color="auto"/>
                    <w:left w:val="none" w:sz="0" w:space="0" w:color="auto"/>
                    <w:bottom w:val="none" w:sz="0" w:space="0" w:color="auto"/>
                    <w:right w:val="none" w:sz="0" w:space="0" w:color="auto"/>
                  </w:divBdr>
                </w:div>
              </w:divsChild>
            </w:div>
            <w:div w:id="1175025995">
              <w:marLeft w:val="0"/>
              <w:marRight w:val="0"/>
              <w:marTop w:val="0"/>
              <w:marBottom w:val="300"/>
              <w:divBdr>
                <w:top w:val="none" w:sz="0" w:space="0" w:color="auto"/>
                <w:left w:val="none" w:sz="0" w:space="0" w:color="auto"/>
                <w:bottom w:val="single" w:sz="6" w:space="8" w:color="D5D5D5"/>
                <w:right w:val="none" w:sz="0" w:space="0" w:color="auto"/>
              </w:divBdr>
              <w:divsChild>
                <w:div w:id="1591042447">
                  <w:marLeft w:val="0"/>
                  <w:marRight w:val="0"/>
                  <w:marTop w:val="0"/>
                  <w:marBottom w:val="0"/>
                  <w:divBdr>
                    <w:top w:val="none" w:sz="0" w:space="0" w:color="auto"/>
                    <w:left w:val="none" w:sz="0" w:space="0" w:color="auto"/>
                    <w:bottom w:val="none" w:sz="0" w:space="0" w:color="auto"/>
                    <w:right w:val="none" w:sz="0" w:space="0" w:color="auto"/>
                  </w:divBdr>
                  <w:divsChild>
                    <w:div w:id="828519000">
                      <w:marLeft w:val="0"/>
                      <w:marRight w:val="0"/>
                      <w:marTop w:val="0"/>
                      <w:marBottom w:val="0"/>
                      <w:divBdr>
                        <w:top w:val="none" w:sz="0" w:space="0" w:color="auto"/>
                        <w:left w:val="none" w:sz="0" w:space="0" w:color="auto"/>
                        <w:bottom w:val="none" w:sz="0" w:space="0" w:color="auto"/>
                        <w:right w:val="none" w:sz="0" w:space="0" w:color="auto"/>
                      </w:divBdr>
                      <w:divsChild>
                        <w:div w:id="16217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03876">
              <w:marLeft w:val="0"/>
              <w:marRight w:val="0"/>
              <w:marTop w:val="0"/>
              <w:marBottom w:val="0"/>
              <w:divBdr>
                <w:top w:val="none" w:sz="0" w:space="0" w:color="auto"/>
                <w:left w:val="single" w:sz="6" w:space="0" w:color="E5E5E5"/>
                <w:bottom w:val="single" w:sz="6" w:space="0" w:color="E5E5E5"/>
                <w:right w:val="single" w:sz="6" w:space="0" w:color="E5E5E5"/>
              </w:divBdr>
              <w:divsChild>
                <w:div w:id="1498226431">
                  <w:marLeft w:val="0"/>
                  <w:marRight w:val="0"/>
                  <w:marTop w:val="0"/>
                  <w:marBottom w:val="0"/>
                  <w:divBdr>
                    <w:top w:val="none" w:sz="0" w:space="0" w:color="auto"/>
                    <w:left w:val="none" w:sz="0" w:space="0" w:color="auto"/>
                    <w:bottom w:val="none" w:sz="0" w:space="0" w:color="auto"/>
                    <w:right w:val="none" w:sz="0" w:space="0" w:color="auto"/>
                  </w:divBdr>
                  <w:divsChild>
                    <w:div w:id="753092755">
                      <w:marLeft w:val="0"/>
                      <w:marRight w:val="0"/>
                      <w:marTop w:val="0"/>
                      <w:marBottom w:val="0"/>
                      <w:divBdr>
                        <w:top w:val="none" w:sz="0" w:space="0" w:color="auto"/>
                        <w:left w:val="none" w:sz="0" w:space="0" w:color="auto"/>
                        <w:bottom w:val="none" w:sz="0" w:space="0" w:color="auto"/>
                        <w:right w:val="none" w:sz="0" w:space="0" w:color="auto"/>
                      </w:divBdr>
                      <w:divsChild>
                        <w:div w:id="1889028544">
                          <w:marLeft w:val="0"/>
                          <w:marRight w:val="0"/>
                          <w:marTop w:val="0"/>
                          <w:marBottom w:val="0"/>
                          <w:divBdr>
                            <w:top w:val="none" w:sz="0" w:space="0" w:color="auto"/>
                            <w:left w:val="none" w:sz="0" w:space="0" w:color="auto"/>
                            <w:bottom w:val="none" w:sz="0" w:space="0" w:color="auto"/>
                            <w:right w:val="none" w:sz="0" w:space="0" w:color="auto"/>
                          </w:divBdr>
                        </w:div>
                        <w:div w:id="1616983115">
                          <w:marLeft w:val="0"/>
                          <w:marRight w:val="0"/>
                          <w:marTop w:val="0"/>
                          <w:marBottom w:val="0"/>
                          <w:divBdr>
                            <w:top w:val="none" w:sz="0" w:space="0" w:color="auto"/>
                            <w:left w:val="none" w:sz="0" w:space="0" w:color="auto"/>
                            <w:bottom w:val="none" w:sz="0" w:space="0" w:color="auto"/>
                            <w:right w:val="none" w:sz="0" w:space="0" w:color="auto"/>
                          </w:divBdr>
                          <w:divsChild>
                            <w:div w:id="14813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667450">
              <w:marLeft w:val="0"/>
              <w:marRight w:val="0"/>
              <w:marTop w:val="0"/>
              <w:marBottom w:val="0"/>
              <w:divBdr>
                <w:top w:val="none" w:sz="0" w:space="0" w:color="auto"/>
                <w:left w:val="none" w:sz="0" w:space="0" w:color="auto"/>
                <w:bottom w:val="none" w:sz="0" w:space="0" w:color="auto"/>
                <w:right w:val="none" w:sz="0" w:space="0" w:color="auto"/>
              </w:divBdr>
              <w:divsChild>
                <w:div w:id="1460683346">
                  <w:marLeft w:val="0"/>
                  <w:marRight w:val="0"/>
                  <w:marTop w:val="0"/>
                  <w:marBottom w:val="0"/>
                  <w:divBdr>
                    <w:top w:val="none" w:sz="0" w:space="0" w:color="auto"/>
                    <w:left w:val="none" w:sz="0" w:space="0" w:color="auto"/>
                    <w:bottom w:val="none" w:sz="0" w:space="0" w:color="auto"/>
                    <w:right w:val="none" w:sz="0" w:space="0" w:color="auto"/>
                  </w:divBdr>
                </w:div>
              </w:divsChild>
            </w:div>
            <w:div w:id="650403523">
              <w:marLeft w:val="0"/>
              <w:marRight w:val="0"/>
              <w:marTop w:val="0"/>
              <w:marBottom w:val="300"/>
              <w:divBdr>
                <w:top w:val="none" w:sz="0" w:space="0" w:color="auto"/>
                <w:left w:val="none" w:sz="0" w:space="0" w:color="auto"/>
                <w:bottom w:val="single" w:sz="6" w:space="8" w:color="D5D5D5"/>
                <w:right w:val="none" w:sz="0" w:space="0" w:color="auto"/>
              </w:divBdr>
              <w:divsChild>
                <w:div w:id="1760255530">
                  <w:marLeft w:val="0"/>
                  <w:marRight w:val="0"/>
                  <w:marTop w:val="0"/>
                  <w:marBottom w:val="0"/>
                  <w:divBdr>
                    <w:top w:val="none" w:sz="0" w:space="0" w:color="auto"/>
                    <w:left w:val="none" w:sz="0" w:space="0" w:color="auto"/>
                    <w:bottom w:val="none" w:sz="0" w:space="0" w:color="auto"/>
                    <w:right w:val="none" w:sz="0" w:space="0" w:color="auto"/>
                  </w:divBdr>
                  <w:divsChild>
                    <w:div w:id="942420114">
                      <w:marLeft w:val="0"/>
                      <w:marRight w:val="0"/>
                      <w:marTop w:val="0"/>
                      <w:marBottom w:val="0"/>
                      <w:divBdr>
                        <w:top w:val="none" w:sz="0" w:space="0" w:color="auto"/>
                        <w:left w:val="none" w:sz="0" w:space="0" w:color="auto"/>
                        <w:bottom w:val="none" w:sz="0" w:space="0" w:color="auto"/>
                        <w:right w:val="none" w:sz="0" w:space="0" w:color="auto"/>
                      </w:divBdr>
                    </w:div>
                    <w:div w:id="2090881189">
                      <w:marLeft w:val="0"/>
                      <w:marRight w:val="0"/>
                      <w:marTop w:val="0"/>
                      <w:marBottom w:val="0"/>
                      <w:divBdr>
                        <w:top w:val="none" w:sz="0" w:space="0" w:color="auto"/>
                        <w:left w:val="none" w:sz="0" w:space="0" w:color="auto"/>
                        <w:bottom w:val="none" w:sz="0" w:space="0" w:color="auto"/>
                        <w:right w:val="none" w:sz="0" w:space="0" w:color="auto"/>
                      </w:divBdr>
                      <w:divsChild>
                        <w:div w:id="154980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082266">
      <w:bodyDiv w:val="1"/>
      <w:marLeft w:val="0"/>
      <w:marRight w:val="0"/>
      <w:marTop w:val="0"/>
      <w:marBottom w:val="0"/>
      <w:divBdr>
        <w:top w:val="none" w:sz="0" w:space="0" w:color="auto"/>
        <w:left w:val="none" w:sz="0" w:space="0" w:color="auto"/>
        <w:bottom w:val="none" w:sz="0" w:space="0" w:color="auto"/>
        <w:right w:val="none" w:sz="0" w:space="0" w:color="auto"/>
      </w:divBdr>
    </w:div>
    <w:div w:id="1054626346">
      <w:bodyDiv w:val="1"/>
      <w:marLeft w:val="0"/>
      <w:marRight w:val="0"/>
      <w:marTop w:val="0"/>
      <w:marBottom w:val="0"/>
      <w:divBdr>
        <w:top w:val="none" w:sz="0" w:space="0" w:color="auto"/>
        <w:left w:val="none" w:sz="0" w:space="0" w:color="auto"/>
        <w:bottom w:val="none" w:sz="0" w:space="0" w:color="auto"/>
        <w:right w:val="none" w:sz="0" w:space="0" w:color="auto"/>
      </w:divBdr>
    </w:div>
    <w:div w:id="1068962875">
      <w:bodyDiv w:val="1"/>
      <w:marLeft w:val="0"/>
      <w:marRight w:val="0"/>
      <w:marTop w:val="0"/>
      <w:marBottom w:val="0"/>
      <w:divBdr>
        <w:top w:val="none" w:sz="0" w:space="0" w:color="auto"/>
        <w:left w:val="none" w:sz="0" w:space="0" w:color="auto"/>
        <w:bottom w:val="none" w:sz="0" w:space="0" w:color="auto"/>
        <w:right w:val="none" w:sz="0" w:space="0" w:color="auto"/>
      </w:divBdr>
    </w:div>
    <w:div w:id="1256943210">
      <w:bodyDiv w:val="1"/>
      <w:marLeft w:val="0"/>
      <w:marRight w:val="0"/>
      <w:marTop w:val="0"/>
      <w:marBottom w:val="0"/>
      <w:divBdr>
        <w:top w:val="none" w:sz="0" w:space="0" w:color="auto"/>
        <w:left w:val="none" w:sz="0" w:space="0" w:color="auto"/>
        <w:bottom w:val="none" w:sz="0" w:space="0" w:color="auto"/>
        <w:right w:val="none" w:sz="0" w:space="0" w:color="auto"/>
      </w:divBdr>
      <w:divsChild>
        <w:div w:id="1639072791">
          <w:marLeft w:val="0"/>
          <w:marRight w:val="0"/>
          <w:marTop w:val="0"/>
          <w:marBottom w:val="0"/>
          <w:divBdr>
            <w:top w:val="none" w:sz="0" w:space="0" w:color="auto"/>
            <w:left w:val="none" w:sz="0" w:space="0" w:color="auto"/>
            <w:bottom w:val="none" w:sz="0" w:space="0" w:color="auto"/>
            <w:right w:val="none" w:sz="0" w:space="0" w:color="auto"/>
          </w:divBdr>
          <w:divsChild>
            <w:div w:id="1918514639">
              <w:marLeft w:val="0"/>
              <w:marRight w:val="0"/>
              <w:marTop w:val="300"/>
              <w:marBottom w:val="0"/>
              <w:divBdr>
                <w:top w:val="dotted" w:sz="6" w:space="8" w:color="999999"/>
                <w:left w:val="dotted" w:sz="6" w:space="15" w:color="999999"/>
                <w:bottom w:val="dotted" w:sz="6" w:space="11" w:color="999999"/>
                <w:right w:val="dotted" w:sz="6" w:space="4" w:color="999999"/>
              </w:divBdr>
            </w:div>
          </w:divsChild>
        </w:div>
      </w:divsChild>
    </w:div>
    <w:div w:id="1295989534">
      <w:bodyDiv w:val="1"/>
      <w:marLeft w:val="0"/>
      <w:marRight w:val="0"/>
      <w:marTop w:val="0"/>
      <w:marBottom w:val="0"/>
      <w:divBdr>
        <w:top w:val="none" w:sz="0" w:space="0" w:color="auto"/>
        <w:left w:val="none" w:sz="0" w:space="0" w:color="auto"/>
        <w:bottom w:val="none" w:sz="0" w:space="0" w:color="auto"/>
        <w:right w:val="none" w:sz="0" w:space="0" w:color="auto"/>
      </w:divBdr>
    </w:div>
    <w:div w:id="1485851127">
      <w:bodyDiv w:val="1"/>
      <w:marLeft w:val="0"/>
      <w:marRight w:val="0"/>
      <w:marTop w:val="0"/>
      <w:marBottom w:val="0"/>
      <w:divBdr>
        <w:top w:val="none" w:sz="0" w:space="0" w:color="auto"/>
        <w:left w:val="none" w:sz="0" w:space="0" w:color="auto"/>
        <w:bottom w:val="none" w:sz="0" w:space="0" w:color="auto"/>
        <w:right w:val="none" w:sz="0" w:space="0" w:color="auto"/>
      </w:divBdr>
    </w:div>
    <w:div w:id="1495338521">
      <w:bodyDiv w:val="1"/>
      <w:marLeft w:val="0"/>
      <w:marRight w:val="0"/>
      <w:marTop w:val="0"/>
      <w:marBottom w:val="0"/>
      <w:divBdr>
        <w:top w:val="none" w:sz="0" w:space="0" w:color="auto"/>
        <w:left w:val="none" w:sz="0" w:space="0" w:color="auto"/>
        <w:bottom w:val="none" w:sz="0" w:space="0" w:color="auto"/>
        <w:right w:val="none" w:sz="0" w:space="0" w:color="auto"/>
      </w:divBdr>
    </w:div>
    <w:div w:id="1541210385">
      <w:bodyDiv w:val="1"/>
      <w:marLeft w:val="0"/>
      <w:marRight w:val="0"/>
      <w:marTop w:val="0"/>
      <w:marBottom w:val="0"/>
      <w:divBdr>
        <w:top w:val="none" w:sz="0" w:space="0" w:color="auto"/>
        <w:left w:val="none" w:sz="0" w:space="0" w:color="auto"/>
        <w:bottom w:val="none" w:sz="0" w:space="0" w:color="auto"/>
        <w:right w:val="none" w:sz="0" w:space="0" w:color="auto"/>
      </w:divBdr>
    </w:div>
    <w:div w:id="1613122880">
      <w:bodyDiv w:val="1"/>
      <w:marLeft w:val="0"/>
      <w:marRight w:val="0"/>
      <w:marTop w:val="0"/>
      <w:marBottom w:val="0"/>
      <w:divBdr>
        <w:top w:val="none" w:sz="0" w:space="0" w:color="auto"/>
        <w:left w:val="none" w:sz="0" w:space="0" w:color="auto"/>
        <w:bottom w:val="none" w:sz="0" w:space="0" w:color="auto"/>
        <w:right w:val="none" w:sz="0" w:space="0" w:color="auto"/>
      </w:divBdr>
    </w:div>
    <w:div w:id="1926764706">
      <w:bodyDiv w:val="1"/>
      <w:marLeft w:val="0"/>
      <w:marRight w:val="0"/>
      <w:marTop w:val="0"/>
      <w:marBottom w:val="0"/>
      <w:divBdr>
        <w:top w:val="none" w:sz="0" w:space="0" w:color="auto"/>
        <w:left w:val="none" w:sz="0" w:space="0" w:color="auto"/>
        <w:bottom w:val="none" w:sz="0" w:space="0" w:color="auto"/>
        <w:right w:val="none" w:sz="0" w:space="0" w:color="auto"/>
      </w:divBdr>
    </w:div>
    <w:div w:id="1975063012">
      <w:bodyDiv w:val="1"/>
      <w:marLeft w:val="0"/>
      <w:marRight w:val="0"/>
      <w:marTop w:val="0"/>
      <w:marBottom w:val="0"/>
      <w:divBdr>
        <w:top w:val="none" w:sz="0" w:space="0" w:color="auto"/>
        <w:left w:val="none" w:sz="0" w:space="0" w:color="auto"/>
        <w:bottom w:val="none" w:sz="0" w:space="0" w:color="auto"/>
        <w:right w:val="none" w:sz="0" w:space="0" w:color="auto"/>
      </w:divBdr>
    </w:div>
    <w:div w:id="2064134118">
      <w:bodyDiv w:val="1"/>
      <w:marLeft w:val="0"/>
      <w:marRight w:val="0"/>
      <w:marTop w:val="0"/>
      <w:marBottom w:val="0"/>
      <w:divBdr>
        <w:top w:val="none" w:sz="0" w:space="0" w:color="auto"/>
        <w:left w:val="none" w:sz="0" w:space="0" w:color="auto"/>
        <w:bottom w:val="none" w:sz="0" w:space="0" w:color="auto"/>
        <w:right w:val="none" w:sz="0" w:space="0" w:color="auto"/>
      </w:divBdr>
    </w:div>
    <w:div w:id="210830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BB0FC-DF44-42F6-B7B3-916B7774D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1804</Words>
  <Characters>10286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Zver</cp:lastModifiedBy>
  <cp:revision>3</cp:revision>
  <dcterms:created xsi:type="dcterms:W3CDTF">2015-04-27T13:40:00Z</dcterms:created>
  <dcterms:modified xsi:type="dcterms:W3CDTF">2015-04-27T14:11:00Z</dcterms:modified>
</cp:coreProperties>
</file>